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5D63A8D8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E041C9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6F2DF5">
        <w:rPr>
          <w:rFonts w:cs="Arial"/>
          <w:color w:val="000000"/>
          <w:sz w:val="24"/>
          <w:szCs w:val="24"/>
        </w:rPr>
        <w:t>1815873</w:t>
      </w:r>
      <w:bookmarkStart w:id="0" w:name="_GoBack"/>
      <w:bookmarkEnd w:id="0"/>
    </w:p>
    <w:p w14:paraId="2700B07E" w14:textId="213FF1F7" w:rsidR="003175E3" w:rsidRPr="008C4D7E" w:rsidRDefault="00E041C9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Spokane, WA, USA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12</w:t>
      </w:r>
      <w:r>
        <w:rPr>
          <w:rFonts w:eastAsia="SimSun"/>
          <w:sz w:val="24"/>
          <w:szCs w:val="24"/>
          <w:vertAlign w:val="superscript"/>
          <w:lang w:eastAsia="zh-CN"/>
        </w:rPr>
        <w:t>t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 w:rsidR="00B1447F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6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Nov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0613F9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F2DF5">
        <w:rPr>
          <w:rFonts w:ascii="Arial" w:hAnsi="Arial"/>
          <w:sz w:val="24"/>
          <w:lang w:val="en-US"/>
        </w:rPr>
        <w:t>6.9.1.2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8B2A74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54DC6">
        <w:rPr>
          <w:rFonts w:ascii="Arial" w:hAnsi="Arial"/>
          <w:sz w:val="24"/>
          <w:lang w:val="en-US"/>
        </w:rPr>
        <w:t xml:space="preserve">On remaining open issues in direct </w:t>
      </w:r>
      <w:proofErr w:type="spellStart"/>
      <w:r w:rsidR="00D54DC6">
        <w:rPr>
          <w:rFonts w:ascii="Arial" w:hAnsi="Arial"/>
          <w:sz w:val="24"/>
          <w:lang w:val="en-US"/>
        </w:rPr>
        <w:t>SCell</w:t>
      </w:r>
      <w:proofErr w:type="spellEnd"/>
      <w:r w:rsidR="00D54DC6">
        <w:rPr>
          <w:rFonts w:ascii="Arial" w:hAnsi="Arial"/>
          <w:sz w:val="24"/>
          <w:lang w:val="en-US"/>
        </w:rPr>
        <w:t xml:space="preserve"> activation requirement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7FB06AE4" w:rsidR="0092330C" w:rsidRDefault="00D54DC6" w:rsidP="00884374">
      <w:pPr>
        <w:spacing w:after="0"/>
        <w:rPr>
          <w:lang w:val="en-US"/>
        </w:rPr>
      </w:pPr>
      <w:r>
        <w:rPr>
          <w:lang w:val="en-US"/>
        </w:rPr>
        <w:t xml:space="preserve">In the RAN4 #88 meeting, </w:t>
      </w:r>
      <w:r w:rsidR="00C60F87">
        <w:rPr>
          <w:lang w:val="en-US"/>
        </w:rPr>
        <w:t xml:space="preserve">the </w:t>
      </w:r>
      <w:r>
        <w:rPr>
          <w:lang w:val="en-US"/>
        </w:rPr>
        <w:t xml:space="preserve">core requirement for the direct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</w:t>
      </w:r>
      <w:r w:rsidR="00C939F2">
        <w:rPr>
          <w:lang w:val="en-US"/>
        </w:rPr>
        <w:t>was</w:t>
      </w:r>
      <w:r>
        <w:rPr>
          <w:lang w:val="en-US"/>
        </w:rPr>
        <w:t xml:space="preserve"> agreed [</w:t>
      </w:r>
      <w:r w:rsidR="00C60F87">
        <w:rPr>
          <w:lang w:val="en-US"/>
        </w:rPr>
        <w:t>1</w:t>
      </w:r>
      <w:r>
        <w:rPr>
          <w:lang w:val="en-US"/>
        </w:rPr>
        <w:t xml:space="preserve">]. </w:t>
      </w:r>
      <w:r w:rsidR="00B1447F">
        <w:rPr>
          <w:lang w:val="en-US"/>
        </w:rPr>
        <w:t xml:space="preserve">In this contribution, we discuss the </w:t>
      </w:r>
      <w:r>
        <w:rPr>
          <w:lang w:val="en-US"/>
        </w:rPr>
        <w:t xml:space="preserve">remaining </w:t>
      </w:r>
      <w:r w:rsidR="00B1447F">
        <w:rPr>
          <w:lang w:val="en-US"/>
        </w:rPr>
        <w:t xml:space="preserve">open issues in the </w:t>
      </w:r>
      <w:r>
        <w:rPr>
          <w:lang w:val="en-US"/>
        </w:rPr>
        <w:t xml:space="preserve">direct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requirement</w:t>
      </w:r>
      <w:r w:rsidR="00EB6C59">
        <w:rPr>
          <w:lang w:val="en-US"/>
        </w:rPr>
        <w:t>.</w:t>
      </w:r>
    </w:p>
    <w:p w14:paraId="2B5DFDAE" w14:textId="47D68F2D" w:rsidR="007C61D6" w:rsidRDefault="008321ED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72AE05F" w14:textId="708CF97E" w:rsidR="00C60F87" w:rsidRDefault="00C60F87" w:rsidP="00C60F87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Delay Requirement during HO</w:t>
      </w:r>
    </w:p>
    <w:p w14:paraId="72CF5509" w14:textId="445A62AA" w:rsidR="00593774" w:rsidRPr="00593774" w:rsidRDefault="00593774" w:rsidP="00593774">
      <w:r>
        <w:rPr>
          <w:lang w:val="en-US"/>
        </w:rPr>
        <w:t xml:space="preserve">In the RAN4 #88 meeting, the direct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non-HO case was agreed </w:t>
      </w:r>
      <w:r w:rsidR="00970690">
        <w:rPr>
          <w:lang w:val="en-US"/>
        </w:rPr>
        <w:t xml:space="preserve">[1] </w:t>
      </w:r>
      <w:r>
        <w:rPr>
          <w:lang w:val="en-US"/>
        </w:rPr>
        <w:t>as n+</w:t>
      </w:r>
      <w:r w:rsidRPr="00593774">
        <w:rPr>
          <w:i/>
        </w:rPr>
        <w:t xml:space="preserve"> </w:t>
      </w:r>
      <w:proofErr w:type="spellStart"/>
      <w:r w:rsidRPr="00593774">
        <w:rPr>
          <w:i/>
        </w:rPr>
        <w:t>N</w:t>
      </w:r>
      <w:r w:rsidRPr="00593774">
        <w:rPr>
          <w:i/>
          <w:vertAlign w:val="subscript"/>
        </w:rPr>
        <w:t>direct</w:t>
      </w:r>
      <w:proofErr w:type="spellEnd"/>
      <w:r>
        <w:rPr>
          <w:lang w:val="en-US"/>
        </w:rPr>
        <w:t xml:space="preserve"> w</w:t>
      </w:r>
      <w:r w:rsidRPr="00593774">
        <w:rPr>
          <w:rFonts w:hint="eastAsia"/>
        </w:rPr>
        <w:t>here</w:t>
      </w:r>
      <w:r>
        <w:t>,</w:t>
      </w:r>
    </w:p>
    <w:p w14:paraId="5F15961F" w14:textId="78729FD6" w:rsidR="00593774" w:rsidRPr="00593774" w:rsidRDefault="00593774" w:rsidP="00593774">
      <w:pPr>
        <w:ind w:leftChars="300" w:left="600"/>
        <w:rPr>
          <w:i/>
        </w:rPr>
      </w:pPr>
      <w:r w:rsidRPr="00593774">
        <w:rPr>
          <w:i/>
        </w:rPr>
        <w:t xml:space="preserve">n: the time when UE receives the RRC message to add and activate the </w:t>
      </w:r>
      <w:proofErr w:type="spellStart"/>
      <w:r w:rsidRPr="00593774">
        <w:rPr>
          <w:i/>
        </w:rPr>
        <w:t>Scell</w:t>
      </w:r>
      <w:proofErr w:type="spellEnd"/>
    </w:p>
    <w:p w14:paraId="16FE421E" w14:textId="7F3CEB23" w:rsidR="00593774" w:rsidRPr="00593774" w:rsidRDefault="00593774" w:rsidP="00593774">
      <w:pPr>
        <w:ind w:leftChars="300" w:left="600"/>
        <w:rPr>
          <w:i/>
        </w:rPr>
      </w:pPr>
      <w:proofErr w:type="spellStart"/>
      <w:r w:rsidRPr="00593774">
        <w:rPr>
          <w:i/>
        </w:rPr>
        <w:t>N</w:t>
      </w:r>
      <w:r w:rsidRPr="00593774">
        <w:rPr>
          <w:i/>
          <w:vertAlign w:val="subscript"/>
        </w:rPr>
        <w:t>direct</w:t>
      </w:r>
      <w:proofErr w:type="spellEnd"/>
      <w:r w:rsidRPr="00593774">
        <w:rPr>
          <w:i/>
        </w:rPr>
        <w:t xml:space="preserve"> </w:t>
      </w:r>
      <w:r w:rsidRPr="00593774">
        <w:rPr>
          <w:rFonts w:hint="eastAsia"/>
          <w:i/>
        </w:rPr>
        <w:t xml:space="preserve">= </w:t>
      </w:r>
      <w:proofErr w:type="spellStart"/>
      <w:r w:rsidRPr="00593774">
        <w:rPr>
          <w:rFonts w:eastAsia="SimSun"/>
          <w:i/>
          <w:lang w:val="en-US" w:eastAsia="zh-CN"/>
        </w:rPr>
        <w:t>T</w:t>
      </w:r>
      <w:r w:rsidRPr="00593774">
        <w:rPr>
          <w:rFonts w:eastAsia="SimSun"/>
          <w:i/>
          <w:vertAlign w:val="subscript"/>
          <w:lang w:val="en-US" w:eastAsia="zh-CN"/>
        </w:rPr>
        <w:t>RRC_Process</w:t>
      </w:r>
      <w:proofErr w:type="spellEnd"/>
      <w:r w:rsidRPr="00593774">
        <w:rPr>
          <w:rFonts w:hint="eastAsia"/>
          <w:i/>
        </w:rPr>
        <w:t xml:space="preserve"> </w:t>
      </w:r>
      <w:r w:rsidRPr="00593774">
        <w:rPr>
          <w:i/>
        </w:rPr>
        <w:t>[+T</w:t>
      </w:r>
      <w:r w:rsidRPr="00593774">
        <w:rPr>
          <w:i/>
          <w:vertAlign w:val="subscript"/>
        </w:rPr>
        <w:t>1</w:t>
      </w:r>
      <w:r w:rsidRPr="00593774">
        <w:rPr>
          <w:i/>
        </w:rPr>
        <w:t xml:space="preserve">] </w:t>
      </w:r>
      <w:r w:rsidRPr="00593774">
        <w:rPr>
          <w:rFonts w:hint="eastAsia"/>
          <w:i/>
        </w:rPr>
        <w:t xml:space="preserve">+ </w:t>
      </w:r>
      <w:proofErr w:type="spellStart"/>
      <w:r w:rsidRPr="00593774">
        <w:rPr>
          <w:rFonts w:hint="eastAsia"/>
          <w:i/>
        </w:rPr>
        <w:t>T</w:t>
      </w:r>
      <w:r w:rsidRPr="00593774">
        <w:rPr>
          <w:rFonts w:hint="eastAsia"/>
          <w:i/>
          <w:vertAlign w:val="subscript"/>
        </w:rPr>
        <w:t>time</w:t>
      </w:r>
      <w:r w:rsidRPr="00593774">
        <w:rPr>
          <w:i/>
          <w:vertAlign w:val="subscript"/>
        </w:rPr>
        <w:t>_direct</w:t>
      </w:r>
      <w:proofErr w:type="spellEnd"/>
      <w:r w:rsidRPr="00593774">
        <w:rPr>
          <w:rFonts w:hint="eastAsia"/>
          <w:i/>
        </w:rPr>
        <w:t xml:space="preserve"> </w:t>
      </w:r>
      <w:r w:rsidRPr="00593774">
        <w:rPr>
          <w:i/>
        </w:rPr>
        <w:t>(</w:t>
      </w:r>
      <w:proofErr w:type="spellStart"/>
      <w:r w:rsidRPr="00593774">
        <w:rPr>
          <w:i/>
        </w:rPr>
        <w:t>editors</w:t>
      </w:r>
      <w:proofErr w:type="spellEnd"/>
      <w:r w:rsidRPr="00593774">
        <w:rPr>
          <w:i/>
        </w:rPr>
        <w:t xml:space="preserve"> note: Need for T</w:t>
      </w:r>
      <w:r w:rsidRPr="00593774">
        <w:rPr>
          <w:i/>
          <w:vertAlign w:val="subscript"/>
        </w:rPr>
        <w:t>1</w:t>
      </w:r>
      <w:r w:rsidRPr="00593774">
        <w:rPr>
          <w:i/>
        </w:rPr>
        <w:t xml:space="preserve"> is FFS)</w:t>
      </w:r>
    </w:p>
    <w:p w14:paraId="333B3883" w14:textId="77777777" w:rsidR="00593774" w:rsidRPr="00593774" w:rsidRDefault="00593774" w:rsidP="00593774">
      <w:pPr>
        <w:ind w:leftChars="300" w:left="600"/>
        <w:rPr>
          <w:rFonts w:eastAsia="SimSun"/>
          <w:i/>
          <w:lang w:eastAsia="zh-CN"/>
        </w:rPr>
      </w:pPr>
      <w:proofErr w:type="spellStart"/>
      <w:r w:rsidRPr="00593774">
        <w:rPr>
          <w:rFonts w:eastAsia="SimSun"/>
          <w:i/>
          <w:lang w:val="en-US" w:eastAsia="zh-CN"/>
        </w:rPr>
        <w:t>T</w:t>
      </w:r>
      <w:r w:rsidRPr="00593774">
        <w:rPr>
          <w:rFonts w:eastAsia="SimSun"/>
          <w:i/>
          <w:vertAlign w:val="subscript"/>
          <w:lang w:val="en-US" w:eastAsia="zh-CN"/>
        </w:rPr>
        <w:t>RRC_Process</w:t>
      </w:r>
      <w:proofErr w:type="spellEnd"/>
      <w:r w:rsidRPr="00593774">
        <w:rPr>
          <w:rFonts w:eastAsia="SimSun"/>
          <w:i/>
          <w:lang w:eastAsia="zh-CN"/>
        </w:rPr>
        <w:t>: It is the RRC procedure delay defined in section 11.2 of TS 36.331 [2],</w:t>
      </w:r>
    </w:p>
    <w:p w14:paraId="01F3DB9A" w14:textId="77777777" w:rsidR="00593774" w:rsidRPr="00593774" w:rsidRDefault="00593774" w:rsidP="00593774">
      <w:pPr>
        <w:ind w:leftChars="300" w:left="600"/>
        <w:rPr>
          <w:rFonts w:eastAsia="SimSun"/>
          <w:i/>
          <w:lang w:eastAsia="zh-CN"/>
        </w:rPr>
      </w:pPr>
      <w:r w:rsidRPr="00593774">
        <w:rPr>
          <w:rFonts w:eastAsia="SimSun"/>
          <w:i/>
          <w:lang w:val="en-US" w:eastAsia="zh-CN"/>
        </w:rPr>
        <w:t>T</w:t>
      </w:r>
      <w:r w:rsidRPr="00593774">
        <w:rPr>
          <w:rFonts w:eastAsia="SimSun"/>
          <w:i/>
          <w:vertAlign w:val="subscript"/>
          <w:lang w:val="en-US" w:eastAsia="zh-CN"/>
        </w:rPr>
        <w:t>1</w:t>
      </w:r>
      <w:r w:rsidRPr="00593774">
        <w:rPr>
          <w:rFonts w:eastAsia="SimSun"/>
          <w:i/>
          <w:lang w:eastAsia="zh-CN"/>
        </w:rPr>
        <w:t>: Delay from subframe n+</w:t>
      </w:r>
      <w:r w:rsidRPr="00593774">
        <w:rPr>
          <w:rFonts w:eastAsia="SimSun"/>
          <w:i/>
          <w:lang w:val="en-US" w:eastAsia="zh-CN"/>
        </w:rPr>
        <w:t xml:space="preserve"> </w:t>
      </w:r>
      <w:proofErr w:type="spellStart"/>
      <w:r w:rsidRPr="00593774">
        <w:rPr>
          <w:rFonts w:eastAsia="SimSun"/>
          <w:i/>
          <w:lang w:val="en-US" w:eastAsia="zh-CN"/>
        </w:rPr>
        <w:t>T</w:t>
      </w:r>
      <w:r w:rsidRPr="00593774">
        <w:rPr>
          <w:rFonts w:eastAsia="SimSun"/>
          <w:i/>
          <w:vertAlign w:val="subscript"/>
          <w:lang w:val="en-US" w:eastAsia="zh-CN"/>
        </w:rPr>
        <w:t>RRC_Process</w:t>
      </w:r>
      <w:proofErr w:type="spellEnd"/>
      <w:r w:rsidRPr="00593774">
        <w:rPr>
          <w:rFonts w:eastAsia="SimSun"/>
          <w:i/>
          <w:lang w:eastAsia="zh-CN"/>
        </w:rPr>
        <w:t xml:space="preserve"> until the transmission of </w:t>
      </w:r>
      <w:proofErr w:type="spellStart"/>
      <w:r w:rsidRPr="00593774">
        <w:rPr>
          <w:rFonts w:eastAsia="SimSun"/>
          <w:i/>
          <w:lang w:eastAsia="zh-CN"/>
        </w:rPr>
        <w:t>RRCConnectionReconfigurationComplete</w:t>
      </w:r>
      <w:proofErr w:type="spellEnd"/>
      <w:r w:rsidRPr="00593774">
        <w:rPr>
          <w:rFonts w:eastAsia="SimSun"/>
          <w:i/>
          <w:lang w:eastAsia="zh-CN"/>
        </w:rPr>
        <w:t xml:space="preserve"> message</w:t>
      </w:r>
    </w:p>
    <w:p w14:paraId="033C468A" w14:textId="77777777" w:rsidR="00593774" w:rsidRPr="00593774" w:rsidRDefault="00593774" w:rsidP="00593774">
      <w:pPr>
        <w:ind w:leftChars="300" w:left="600"/>
        <w:rPr>
          <w:i/>
        </w:rPr>
      </w:pPr>
      <w:proofErr w:type="spellStart"/>
      <w:r w:rsidRPr="00593774">
        <w:rPr>
          <w:rFonts w:hint="eastAsia"/>
          <w:i/>
        </w:rPr>
        <w:t>T</w:t>
      </w:r>
      <w:r w:rsidRPr="00593774">
        <w:rPr>
          <w:rFonts w:hint="eastAsia"/>
          <w:i/>
          <w:vertAlign w:val="subscript"/>
        </w:rPr>
        <w:t>time</w:t>
      </w:r>
      <w:r w:rsidRPr="00593774">
        <w:rPr>
          <w:i/>
          <w:vertAlign w:val="subscript"/>
        </w:rPr>
        <w:t>_direct</w:t>
      </w:r>
      <w:proofErr w:type="spellEnd"/>
      <w:r w:rsidRPr="00593774">
        <w:rPr>
          <w:rFonts w:hint="eastAsia"/>
          <w:i/>
        </w:rPr>
        <w:t xml:space="preserve"> is the </w:t>
      </w:r>
      <w:r w:rsidRPr="00593774">
        <w:rPr>
          <w:i/>
        </w:rPr>
        <w:t xml:space="preserve">direct </w:t>
      </w:r>
      <w:proofErr w:type="spellStart"/>
      <w:r w:rsidRPr="00593774">
        <w:rPr>
          <w:rFonts w:hint="eastAsia"/>
          <w:i/>
        </w:rPr>
        <w:t>SCell</w:t>
      </w:r>
      <w:proofErr w:type="spellEnd"/>
      <w:r w:rsidRPr="00593774">
        <w:rPr>
          <w:rFonts w:hint="eastAsia"/>
          <w:i/>
        </w:rPr>
        <w:t xml:space="preserve"> activation delay. </w:t>
      </w:r>
    </w:p>
    <w:p w14:paraId="3A6ADA54" w14:textId="77777777" w:rsidR="00593774" w:rsidRPr="00593774" w:rsidRDefault="00593774" w:rsidP="00593774">
      <w:pPr>
        <w:rPr>
          <w:i/>
        </w:rPr>
      </w:pPr>
      <w:r w:rsidRPr="00593774">
        <w:rPr>
          <w:i/>
        </w:rPr>
        <w:t xml:space="preserve">If the </w:t>
      </w:r>
      <w:proofErr w:type="spellStart"/>
      <w:r w:rsidRPr="00593774">
        <w:rPr>
          <w:i/>
        </w:rPr>
        <w:t>SCell</w:t>
      </w:r>
      <w:proofErr w:type="spellEnd"/>
      <w:r w:rsidRPr="00593774">
        <w:rPr>
          <w:i/>
        </w:rPr>
        <w:t xml:space="preserve"> is known, </w:t>
      </w:r>
      <w:r w:rsidRPr="00593774">
        <w:rPr>
          <w:rFonts w:hint="eastAsia"/>
          <w:i/>
        </w:rPr>
        <w:t xml:space="preserve">then </w:t>
      </w:r>
      <w:proofErr w:type="spellStart"/>
      <w:r w:rsidRPr="00593774">
        <w:rPr>
          <w:rFonts w:hint="eastAsia"/>
          <w:i/>
        </w:rPr>
        <w:t>T</w:t>
      </w:r>
      <w:r w:rsidRPr="00593774">
        <w:rPr>
          <w:rFonts w:hint="eastAsia"/>
          <w:i/>
          <w:vertAlign w:val="subscript"/>
        </w:rPr>
        <w:t>time</w:t>
      </w:r>
      <w:r w:rsidRPr="00593774">
        <w:rPr>
          <w:i/>
          <w:vertAlign w:val="subscript"/>
        </w:rPr>
        <w:t>_direct</w:t>
      </w:r>
      <w:proofErr w:type="spellEnd"/>
      <w:r w:rsidRPr="00593774">
        <w:rPr>
          <w:rFonts w:hint="eastAsia"/>
          <w:i/>
        </w:rPr>
        <w:t xml:space="preserve"> is 20</w:t>
      </w:r>
      <w:r w:rsidRPr="00593774">
        <w:rPr>
          <w:rFonts w:eastAsia="SimSun" w:hint="eastAsia"/>
          <w:i/>
          <w:lang w:eastAsia="zh-CN"/>
        </w:rPr>
        <w:t>ms</w:t>
      </w:r>
      <w:r w:rsidRPr="00593774">
        <w:rPr>
          <w:rFonts w:hint="eastAsia"/>
          <w:i/>
        </w:rPr>
        <w:t xml:space="preserve">. </w:t>
      </w:r>
      <w:r w:rsidRPr="00593774">
        <w:rPr>
          <w:i/>
        </w:rPr>
        <w:t xml:space="preserve">If the </w:t>
      </w:r>
      <w:proofErr w:type="spellStart"/>
      <w:r w:rsidRPr="00593774">
        <w:rPr>
          <w:i/>
        </w:rPr>
        <w:t>SCell</w:t>
      </w:r>
      <w:proofErr w:type="spellEnd"/>
      <w:r w:rsidRPr="00593774">
        <w:rPr>
          <w:i/>
        </w:rPr>
        <w:t xml:space="preserve"> is unknown, then </w:t>
      </w:r>
      <w:proofErr w:type="spellStart"/>
      <w:r w:rsidRPr="00593774">
        <w:rPr>
          <w:rFonts w:hint="eastAsia"/>
          <w:i/>
        </w:rPr>
        <w:t>T</w:t>
      </w:r>
      <w:r w:rsidRPr="00593774">
        <w:rPr>
          <w:rFonts w:hint="eastAsia"/>
          <w:i/>
          <w:vertAlign w:val="subscript"/>
        </w:rPr>
        <w:t>time</w:t>
      </w:r>
      <w:r w:rsidRPr="00593774">
        <w:rPr>
          <w:i/>
          <w:vertAlign w:val="subscript"/>
        </w:rPr>
        <w:t>_direct</w:t>
      </w:r>
      <w:proofErr w:type="spellEnd"/>
      <w:r w:rsidRPr="00593774">
        <w:rPr>
          <w:rFonts w:hint="eastAsia"/>
          <w:i/>
        </w:rPr>
        <w:t xml:space="preserve"> is</w:t>
      </w:r>
      <w:r w:rsidRPr="00593774">
        <w:rPr>
          <w:i/>
        </w:rPr>
        <w:t xml:space="preserve"> </w:t>
      </w:r>
      <w:r w:rsidRPr="00593774">
        <w:rPr>
          <w:rFonts w:hint="eastAsia"/>
          <w:i/>
        </w:rPr>
        <w:t>30</w:t>
      </w:r>
      <w:r w:rsidRPr="00593774">
        <w:rPr>
          <w:i/>
        </w:rPr>
        <w:t>ms</w:t>
      </w:r>
      <w:r w:rsidRPr="00593774">
        <w:rPr>
          <w:rFonts w:hint="eastAsia"/>
          <w:i/>
        </w:rPr>
        <w:t xml:space="preserve"> </w:t>
      </w:r>
      <w:r w:rsidRPr="00593774">
        <w:rPr>
          <w:i/>
        </w:rPr>
        <w:t xml:space="preserve">provided the </w:t>
      </w:r>
      <w:proofErr w:type="spellStart"/>
      <w:r w:rsidRPr="00593774">
        <w:rPr>
          <w:i/>
        </w:rPr>
        <w:t>SCell</w:t>
      </w:r>
      <w:proofErr w:type="spellEnd"/>
      <w:r w:rsidRPr="00593774">
        <w:rPr>
          <w:i/>
        </w:rPr>
        <w:t xml:space="preserve"> can be successfully detected on the first attempt.</w:t>
      </w:r>
    </w:p>
    <w:p w14:paraId="480468D5" w14:textId="5A87EA00" w:rsidR="00593774" w:rsidRDefault="00593774" w:rsidP="00C60F87">
      <w:r>
        <w:t xml:space="preserve">In the non-HO requirement, the activation delay is defined with respect to the time when UE transmits the </w:t>
      </w:r>
      <w:proofErr w:type="spellStart"/>
      <w:r w:rsidRPr="00742211">
        <w:rPr>
          <w:i/>
        </w:rPr>
        <w:t>RRCConnectionReconfigurationComplete</w:t>
      </w:r>
      <w:proofErr w:type="spellEnd"/>
      <w:r w:rsidR="00970690">
        <w:t>, i.e., T</w:t>
      </w:r>
      <w:r w:rsidR="00970690" w:rsidRPr="001579E4">
        <w:rPr>
          <w:vertAlign w:val="subscript"/>
        </w:rPr>
        <w:t>1</w:t>
      </w:r>
      <w:r w:rsidR="00970690">
        <w:t>,</w:t>
      </w:r>
      <w:r>
        <w:t xml:space="preserve"> </w:t>
      </w:r>
      <w:proofErr w:type="gramStart"/>
      <w:r>
        <w:t>in order to</w:t>
      </w:r>
      <w:proofErr w:type="gramEnd"/>
      <w:r>
        <w:t xml:space="preserve"> avoid the ambiguity in the PUCCH format change and also to avoid potential interruption of the RRC message transmission when the </w:t>
      </w:r>
      <w:proofErr w:type="spellStart"/>
      <w:r>
        <w:t>SCell</w:t>
      </w:r>
      <w:proofErr w:type="spellEnd"/>
      <w:r>
        <w:t xml:space="preserve"> activation begins before the transmission of the RRC response m</w:t>
      </w:r>
      <w:r w:rsidR="00742211">
        <w:t>e</w:t>
      </w:r>
      <w:r>
        <w:t xml:space="preserve">ssage. </w:t>
      </w:r>
      <w:proofErr w:type="gramStart"/>
      <w:r>
        <w:t xml:space="preserve">In particular, </w:t>
      </w:r>
      <w:r w:rsidR="00C1602B">
        <w:t>in</w:t>
      </w:r>
      <w:proofErr w:type="gramEnd"/>
      <w:r w:rsidR="00C1602B">
        <w:t xml:space="preserve"> the non-HO scenario, </w:t>
      </w:r>
      <w:r>
        <w:t xml:space="preserve">UE is expected to activate the </w:t>
      </w:r>
      <w:proofErr w:type="spellStart"/>
      <w:r>
        <w:t>SCell</w:t>
      </w:r>
      <w:proofErr w:type="spellEnd"/>
      <w:r>
        <w:t xml:space="preserve"> </w:t>
      </w:r>
      <w:proofErr w:type="spellStart"/>
      <w:r w:rsidR="00C1602B" w:rsidRPr="00593774">
        <w:rPr>
          <w:rFonts w:hint="eastAsia"/>
          <w:i/>
        </w:rPr>
        <w:t>T</w:t>
      </w:r>
      <w:r w:rsidR="00C1602B" w:rsidRPr="00593774">
        <w:rPr>
          <w:rFonts w:hint="eastAsia"/>
          <w:i/>
          <w:vertAlign w:val="subscript"/>
        </w:rPr>
        <w:t>time</w:t>
      </w:r>
      <w:r w:rsidR="00C1602B" w:rsidRPr="00593774">
        <w:rPr>
          <w:i/>
          <w:vertAlign w:val="subscript"/>
        </w:rPr>
        <w:t>_direct</w:t>
      </w:r>
      <w:proofErr w:type="spellEnd"/>
      <w:r>
        <w:t xml:space="preserve"> after the transmission of the RRC response message</w:t>
      </w:r>
      <w:r w:rsidR="00C1602B">
        <w:t xml:space="preserve">, where </w:t>
      </w:r>
      <w:proofErr w:type="spellStart"/>
      <w:r w:rsidR="00C1602B" w:rsidRPr="00593774">
        <w:rPr>
          <w:rFonts w:hint="eastAsia"/>
          <w:i/>
        </w:rPr>
        <w:t>T</w:t>
      </w:r>
      <w:r w:rsidR="00C1602B" w:rsidRPr="00593774">
        <w:rPr>
          <w:rFonts w:hint="eastAsia"/>
          <w:i/>
          <w:vertAlign w:val="subscript"/>
        </w:rPr>
        <w:t>time</w:t>
      </w:r>
      <w:r w:rsidR="00C1602B" w:rsidRPr="00593774">
        <w:rPr>
          <w:i/>
          <w:vertAlign w:val="subscript"/>
        </w:rPr>
        <w:t>_direct</w:t>
      </w:r>
      <w:proofErr w:type="spellEnd"/>
      <w:r w:rsidR="00C1602B" w:rsidRPr="00593774">
        <w:rPr>
          <w:rFonts w:hint="eastAsia"/>
          <w:i/>
        </w:rPr>
        <w:t xml:space="preserve"> </w:t>
      </w:r>
      <w:r w:rsidR="00C1602B">
        <w:t>is 20ms for the known cell and 30ms for the unknown cell.</w:t>
      </w:r>
    </w:p>
    <w:p w14:paraId="420D0BEF" w14:textId="079B5818" w:rsidR="00C1602B" w:rsidRDefault="00C1602B" w:rsidP="00C60F87">
      <w:r>
        <w:t xml:space="preserve">Considering that the handover procedure is completed with the transmission of the </w:t>
      </w:r>
      <w:proofErr w:type="spellStart"/>
      <w:r w:rsidRPr="00742211">
        <w:rPr>
          <w:i/>
        </w:rPr>
        <w:t>RRCConnectionReconfigurationComplete</w:t>
      </w:r>
      <w:proofErr w:type="spellEnd"/>
      <w:r>
        <w:t xml:space="preserve"> message to the target cell, our view is that the direct activation delay requirement during HO can be defined with respect to the transmission of the RRC response message, </w:t>
      </w:r>
      <w:proofErr w:type="gramStart"/>
      <w:r>
        <w:t>similar to</w:t>
      </w:r>
      <w:proofErr w:type="gramEnd"/>
      <w:r>
        <w:t xml:space="preserve"> the non-HO case.</w:t>
      </w:r>
      <w:r w:rsidR="007E2CAF">
        <w:t xml:space="preserve"> </w:t>
      </w:r>
      <w:r w:rsidR="00332E7A">
        <w:t>Such definition allows RAN4 to define a general requirement regardless of the specific type of HO, including normal</w:t>
      </w:r>
      <w:r w:rsidR="00F06A62">
        <w:t xml:space="preserve"> and</w:t>
      </w:r>
      <w:r w:rsidR="00332E7A">
        <w:t xml:space="preserve"> RACH-less HO.</w:t>
      </w:r>
      <w:r w:rsidR="00F06A62">
        <w:t xml:space="preserve"> </w:t>
      </w:r>
    </w:p>
    <w:p w14:paraId="3027725B" w14:textId="1CEA96B7" w:rsidR="00332E7A" w:rsidRPr="00332E7A" w:rsidRDefault="00332E7A" w:rsidP="00C60F87">
      <w:pPr>
        <w:rPr>
          <w:b/>
        </w:rPr>
      </w:pPr>
      <w:r w:rsidRPr="00332E7A">
        <w:rPr>
          <w:b/>
        </w:rPr>
        <w:t xml:space="preserve">Proposal </w:t>
      </w:r>
      <w:r>
        <w:rPr>
          <w:b/>
        </w:rPr>
        <w:t>1</w:t>
      </w:r>
      <w:r w:rsidRPr="00332E7A">
        <w:rPr>
          <w:b/>
        </w:rPr>
        <w:t xml:space="preserve">. Direct </w:t>
      </w:r>
      <w:proofErr w:type="spellStart"/>
      <w:r w:rsidRPr="00332E7A">
        <w:rPr>
          <w:b/>
        </w:rPr>
        <w:t>SCell</w:t>
      </w:r>
      <w:proofErr w:type="spellEnd"/>
      <w:r w:rsidRPr="00332E7A">
        <w:rPr>
          <w:b/>
        </w:rPr>
        <w:t xml:space="preserve"> activation delay during</w:t>
      </w:r>
      <w:r w:rsidR="0035762A">
        <w:rPr>
          <w:b/>
        </w:rPr>
        <w:t xml:space="preserve"> </w:t>
      </w:r>
      <w:r w:rsidRPr="00332E7A">
        <w:rPr>
          <w:b/>
        </w:rPr>
        <w:t xml:space="preserve">HO is defined by </w:t>
      </w:r>
      <w:r w:rsidR="0035762A">
        <w:rPr>
          <w:b/>
        </w:rPr>
        <w:t>n+T</w:t>
      </w:r>
      <w:r w:rsidR="0035762A" w:rsidRPr="0035762A">
        <w:rPr>
          <w:b/>
          <w:vertAlign w:val="subscript"/>
        </w:rPr>
        <w:t>RRC</w:t>
      </w:r>
      <w:r w:rsidR="0035762A">
        <w:rPr>
          <w:b/>
        </w:rPr>
        <w:t>+</w:t>
      </w:r>
      <w:r w:rsidR="0035762A" w:rsidRPr="0035762A">
        <w:rPr>
          <w:b/>
        </w:rPr>
        <w:t>T</w:t>
      </w:r>
      <w:r w:rsidR="0035762A" w:rsidRPr="0035762A">
        <w:rPr>
          <w:b/>
          <w:vertAlign w:val="subscript"/>
        </w:rPr>
        <w:t>interrupt</w:t>
      </w:r>
      <w:r w:rsidRPr="0035762A">
        <w:rPr>
          <w:b/>
        </w:rPr>
        <w:t>+</w:t>
      </w:r>
      <w:r w:rsidR="0035762A">
        <w:rPr>
          <w:b/>
        </w:rPr>
        <w:t>T</w:t>
      </w:r>
      <w:r w:rsidR="0035762A" w:rsidRPr="0035762A">
        <w:rPr>
          <w:b/>
          <w:vertAlign w:val="subscript"/>
        </w:rPr>
        <w:t>1</w:t>
      </w:r>
      <w:r w:rsidR="0035762A">
        <w:rPr>
          <w:b/>
        </w:rPr>
        <w:t>+</w:t>
      </w:r>
      <w:r w:rsidRPr="0035762A">
        <w:rPr>
          <w:rFonts w:hint="eastAsia"/>
          <w:b/>
        </w:rPr>
        <w:t>T</w:t>
      </w:r>
      <w:r w:rsidRPr="0035762A">
        <w:rPr>
          <w:rFonts w:hint="eastAsia"/>
          <w:b/>
          <w:vertAlign w:val="subscript"/>
        </w:rPr>
        <w:t>time</w:t>
      </w:r>
      <w:r w:rsidRPr="0035762A">
        <w:rPr>
          <w:b/>
          <w:vertAlign w:val="subscript"/>
        </w:rPr>
        <w:t>_direct</w:t>
      </w:r>
      <w:r w:rsidRPr="00332E7A">
        <w:rPr>
          <w:b/>
        </w:rPr>
        <w:t xml:space="preserve"> where </w:t>
      </w:r>
    </w:p>
    <w:p w14:paraId="1C05F000" w14:textId="7320BBD6" w:rsidR="0035762A" w:rsidRPr="00F00611" w:rsidRDefault="0035762A" w:rsidP="00332E7A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r w:rsidRPr="00F00611">
        <w:rPr>
          <w:b/>
          <w:sz w:val="20"/>
          <w:szCs w:val="20"/>
        </w:rPr>
        <w:t xml:space="preserve">HO command with the direct </w:t>
      </w:r>
      <w:proofErr w:type="spellStart"/>
      <w:r w:rsidRPr="00F00611">
        <w:rPr>
          <w:b/>
          <w:sz w:val="20"/>
          <w:szCs w:val="20"/>
        </w:rPr>
        <w:t>SCell</w:t>
      </w:r>
      <w:proofErr w:type="spellEnd"/>
      <w:r w:rsidRPr="00F00611">
        <w:rPr>
          <w:b/>
          <w:sz w:val="20"/>
          <w:szCs w:val="20"/>
        </w:rPr>
        <w:t xml:space="preserve"> activation is received at subframe n from the serving cell</w:t>
      </w:r>
    </w:p>
    <w:p w14:paraId="14A46AE1" w14:textId="2CC9CDBC" w:rsidR="0035762A" w:rsidRPr="00F00611" w:rsidRDefault="0035762A" w:rsidP="00332E7A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r w:rsidRPr="00F00611">
        <w:rPr>
          <w:b/>
          <w:sz w:val="20"/>
          <w:szCs w:val="20"/>
        </w:rPr>
        <w:t>T</w:t>
      </w:r>
      <w:r w:rsidRPr="00F00611">
        <w:rPr>
          <w:b/>
          <w:sz w:val="20"/>
          <w:szCs w:val="20"/>
          <w:vertAlign w:val="subscript"/>
        </w:rPr>
        <w:t>RRC</w:t>
      </w:r>
      <w:r w:rsidR="00332E7A" w:rsidRPr="00F00611">
        <w:rPr>
          <w:b/>
          <w:sz w:val="20"/>
          <w:szCs w:val="20"/>
        </w:rPr>
        <w:t xml:space="preserve"> </w:t>
      </w:r>
      <w:r w:rsidRPr="00F00611">
        <w:rPr>
          <w:b/>
          <w:sz w:val="20"/>
          <w:szCs w:val="20"/>
        </w:rPr>
        <w:t xml:space="preserve">is the maximum RRC procedure delay </w:t>
      </w:r>
      <w:r w:rsidR="005B1297" w:rsidRPr="00F00611">
        <w:rPr>
          <w:b/>
          <w:sz w:val="20"/>
          <w:szCs w:val="20"/>
        </w:rPr>
        <w:t>which is 20ms,</w:t>
      </w:r>
    </w:p>
    <w:p w14:paraId="54E6782B" w14:textId="728BDF5D" w:rsidR="005B1297" w:rsidRPr="00F00611" w:rsidRDefault="005B1297" w:rsidP="00332E7A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proofErr w:type="spellStart"/>
      <w:r w:rsidRPr="00F00611">
        <w:rPr>
          <w:b/>
          <w:sz w:val="20"/>
          <w:szCs w:val="20"/>
        </w:rPr>
        <w:t>T</w:t>
      </w:r>
      <w:r w:rsidRPr="00F00611">
        <w:rPr>
          <w:b/>
          <w:sz w:val="20"/>
          <w:szCs w:val="20"/>
          <w:vertAlign w:val="subscript"/>
        </w:rPr>
        <w:t>interrupt</w:t>
      </w:r>
      <w:proofErr w:type="spellEnd"/>
      <w:r w:rsidRPr="00F00611">
        <w:rPr>
          <w:b/>
          <w:sz w:val="20"/>
          <w:szCs w:val="20"/>
        </w:rPr>
        <w:t xml:space="preserve"> is the interruption time as defined in 5.1.2.1.2 in TS36.133,</w:t>
      </w:r>
    </w:p>
    <w:p w14:paraId="1E4E2D38" w14:textId="374CA1A6" w:rsidR="00332E7A" w:rsidRPr="00F00611" w:rsidRDefault="005B1297" w:rsidP="00332E7A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r w:rsidRPr="00F00611">
        <w:rPr>
          <w:b/>
          <w:sz w:val="20"/>
          <w:szCs w:val="20"/>
        </w:rPr>
        <w:t>T</w:t>
      </w:r>
      <w:r w:rsidRPr="00F00611">
        <w:rPr>
          <w:b/>
          <w:sz w:val="20"/>
          <w:szCs w:val="20"/>
          <w:vertAlign w:val="subscript"/>
        </w:rPr>
        <w:t>1</w:t>
      </w:r>
      <w:r w:rsidRPr="00F00611">
        <w:rPr>
          <w:b/>
          <w:sz w:val="20"/>
          <w:szCs w:val="20"/>
        </w:rPr>
        <w:t xml:space="preserve"> is the time from </w:t>
      </w:r>
      <w:proofErr w:type="spellStart"/>
      <w:r w:rsidRPr="00F00611">
        <w:rPr>
          <w:b/>
          <w:sz w:val="20"/>
          <w:szCs w:val="20"/>
        </w:rPr>
        <w:t>n+T</w:t>
      </w:r>
      <w:r w:rsidRPr="00F00611">
        <w:rPr>
          <w:b/>
          <w:sz w:val="20"/>
          <w:szCs w:val="20"/>
          <w:vertAlign w:val="subscript"/>
        </w:rPr>
        <w:t>RRC</w:t>
      </w:r>
      <w:r w:rsidRPr="00F00611">
        <w:rPr>
          <w:b/>
          <w:sz w:val="20"/>
          <w:szCs w:val="20"/>
        </w:rPr>
        <w:t>+T</w:t>
      </w:r>
      <w:r w:rsidRPr="00F00611">
        <w:rPr>
          <w:b/>
          <w:sz w:val="20"/>
          <w:szCs w:val="20"/>
          <w:vertAlign w:val="subscript"/>
        </w:rPr>
        <w:t>interrupt</w:t>
      </w:r>
      <w:proofErr w:type="spellEnd"/>
      <w:r w:rsidRPr="00F00611">
        <w:rPr>
          <w:b/>
          <w:sz w:val="20"/>
          <w:szCs w:val="20"/>
        </w:rPr>
        <w:t xml:space="preserve"> until </w:t>
      </w:r>
      <w:r w:rsidR="00332E7A" w:rsidRPr="00F00611">
        <w:rPr>
          <w:b/>
          <w:sz w:val="20"/>
          <w:szCs w:val="20"/>
        </w:rPr>
        <w:t xml:space="preserve">the </w:t>
      </w:r>
      <w:r w:rsidRPr="00F00611">
        <w:rPr>
          <w:b/>
          <w:sz w:val="20"/>
          <w:szCs w:val="20"/>
        </w:rPr>
        <w:t>UE</w:t>
      </w:r>
      <w:r w:rsidR="00332E7A" w:rsidRPr="00F00611">
        <w:rPr>
          <w:b/>
          <w:sz w:val="20"/>
          <w:szCs w:val="20"/>
        </w:rPr>
        <w:t xml:space="preserve"> transmits the </w:t>
      </w:r>
      <w:r w:rsidR="00B75530">
        <w:rPr>
          <w:b/>
          <w:sz w:val="20"/>
          <w:szCs w:val="20"/>
        </w:rPr>
        <w:t>handover complete RRC message</w:t>
      </w:r>
      <w:r w:rsidR="00332E7A" w:rsidRPr="00F00611">
        <w:rPr>
          <w:b/>
          <w:sz w:val="20"/>
          <w:szCs w:val="20"/>
        </w:rPr>
        <w:t xml:space="preserve"> to the target cell via PUSCH</w:t>
      </w:r>
    </w:p>
    <w:p w14:paraId="7ABAD6F8" w14:textId="28CFB675" w:rsidR="00332E7A" w:rsidRPr="0035762A" w:rsidRDefault="00332E7A" w:rsidP="00332E7A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proofErr w:type="spellStart"/>
      <w:r w:rsidRPr="00F00611">
        <w:rPr>
          <w:rFonts w:hint="eastAsia"/>
          <w:b/>
          <w:sz w:val="20"/>
          <w:szCs w:val="20"/>
        </w:rPr>
        <w:lastRenderedPageBreak/>
        <w:t>T</w:t>
      </w:r>
      <w:r w:rsidRPr="00F00611">
        <w:rPr>
          <w:rFonts w:hint="eastAsia"/>
          <w:b/>
          <w:sz w:val="20"/>
          <w:szCs w:val="20"/>
          <w:vertAlign w:val="subscript"/>
        </w:rPr>
        <w:t>time</w:t>
      </w:r>
      <w:r w:rsidRPr="00F00611">
        <w:rPr>
          <w:b/>
          <w:sz w:val="20"/>
          <w:szCs w:val="20"/>
          <w:vertAlign w:val="subscript"/>
        </w:rPr>
        <w:t>_direct</w:t>
      </w:r>
      <w:proofErr w:type="spellEnd"/>
      <w:r w:rsidRPr="00F00611">
        <w:rPr>
          <w:rFonts w:hint="eastAsia"/>
          <w:b/>
          <w:sz w:val="20"/>
          <w:szCs w:val="20"/>
        </w:rPr>
        <w:t xml:space="preserve"> is the </w:t>
      </w:r>
      <w:r w:rsidRPr="00F00611">
        <w:rPr>
          <w:b/>
          <w:sz w:val="20"/>
          <w:szCs w:val="20"/>
        </w:rPr>
        <w:t xml:space="preserve">direct </w:t>
      </w:r>
      <w:proofErr w:type="spellStart"/>
      <w:r w:rsidRPr="00F00611">
        <w:rPr>
          <w:rFonts w:hint="eastAsia"/>
          <w:b/>
          <w:sz w:val="20"/>
          <w:szCs w:val="20"/>
        </w:rPr>
        <w:t>SCell</w:t>
      </w:r>
      <w:proofErr w:type="spellEnd"/>
      <w:r w:rsidRPr="00F00611">
        <w:rPr>
          <w:rFonts w:hint="eastAsia"/>
          <w:b/>
          <w:sz w:val="20"/>
          <w:szCs w:val="20"/>
        </w:rPr>
        <w:t xml:space="preserve"> activation delay</w:t>
      </w:r>
      <w:r w:rsidRPr="00F00611">
        <w:rPr>
          <w:b/>
          <w:sz w:val="20"/>
          <w:szCs w:val="20"/>
        </w:rPr>
        <w:t>, given by</w:t>
      </w:r>
      <w:r w:rsidRPr="0035762A">
        <w:rPr>
          <w:b/>
          <w:sz w:val="20"/>
          <w:szCs w:val="20"/>
        </w:rPr>
        <w:t xml:space="preserve"> 20ms if the </w:t>
      </w:r>
      <w:proofErr w:type="spellStart"/>
      <w:r w:rsidRPr="0035762A">
        <w:rPr>
          <w:b/>
          <w:sz w:val="20"/>
          <w:szCs w:val="20"/>
        </w:rPr>
        <w:t>SCell</w:t>
      </w:r>
      <w:proofErr w:type="spellEnd"/>
      <w:r w:rsidRPr="0035762A">
        <w:rPr>
          <w:b/>
          <w:sz w:val="20"/>
          <w:szCs w:val="20"/>
        </w:rPr>
        <w:t xml:space="preserve"> is known and 30ms if the </w:t>
      </w:r>
      <w:proofErr w:type="spellStart"/>
      <w:r w:rsidRPr="0035762A">
        <w:rPr>
          <w:b/>
          <w:sz w:val="20"/>
          <w:szCs w:val="20"/>
        </w:rPr>
        <w:t>SCell</w:t>
      </w:r>
      <w:proofErr w:type="spellEnd"/>
      <w:r w:rsidRPr="0035762A">
        <w:rPr>
          <w:b/>
          <w:sz w:val="20"/>
          <w:szCs w:val="20"/>
        </w:rPr>
        <w:t xml:space="preserve"> is unknown.</w:t>
      </w:r>
    </w:p>
    <w:p w14:paraId="788C3718" w14:textId="77777777" w:rsidR="00724284" w:rsidRDefault="00724284" w:rsidP="00332E7A">
      <w:pPr>
        <w:rPr>
          <w:b/>
        </w:rPr>
      </w:pPr>
    </w:p>
    <w:p w14:paraId="69F39297" w14:textId="090DFC14" w:rsidR="00332E7A" w:rsidRPr="00B75530" w:rsidRDefault="00332E7A" w:rsidP="00332E7A">
      <w:pPr>
        <w:rPr>
          <w:b/>
        </w:rPr>
      </w:pPr>
      <w:r w:rsidRPr="00B75530">
        <w:rPr>
          <w:b/>
        </w:rPr>
        <w:t xml:space="preserve">Proposal 2. Interruption due to direct </w:t>
      </w:r>
      <w:proofErr w:type="spellStart"/>
      <w:r w:rsidRPr="00B75530">
        <w:rPr>
          <w:b/>
        </w:rPr>
        <w:t>SCell</w:t>
      </w:r>
      <w:proofErr w:type="spellEnd"/>
      <w:r w:rsidRPr="00B75530">
        <w:rPr>
          <w:b/>
        </w:rPr>
        <w:t xml:space="preserve"> activation delay during HO shall not happen after </w:t>
      </w:r>
      <w:r w:rsidR="005B1297" w:rsidRPr="00B75530">
        <w:rPr>
          <w:b/>
        </w:rPr>
        <w:t>n+T</w:t>
      </w:r>
      <w:r w:rsidR="005B1297" w:rsidRPr="00B75530">
        <w:rPr>
          <w:b/>
          <w:vertAlign w:val="subscript"/>
        </w:rPr>
        <w:t>RRC</w:t>
      </w:r>
      <w:r w:rsidR="005B1297" w:rsidRPr="00B75530">
        <w:rPr>
          <w:b/>
        </w:rPr>
        <w:t>+T</w:t>
      </w:r>
      <w:r w:rsidR="005B1297" w:rsidRPr="00B75530">
        <w:rPr>
          <w:b/>
          <w:vertAlign w:val="subscript"/>
        </w:rPr>
        <w:t>interrupt</w:t>
      </w:r>
      <w:r w:rsidR="005B1297" w:rsidRPr="00B75530">
        <w:rPr>
          <w:b/>
        </w:rPr>
        <w:t>+T</w:t>
      </w:r>
      <w:r w:rsidR="005B1297" w:rsidRPr="00B75530">
        <w:rPr>
          <w:b/>
          <w:vertAlign w:val="subscript"/>
        </w:rPr>
        <w:t>1</w:t>
      </w:r>
      <w:r w:rsidR="005B1297" w:rsidRPr="00B75530">
        <w:rPr>
          <w:b/>
        </w:rPr>
        <w:t>+</w:t>
      </w:r>
      <w:r w:rsidR="00970690" w:rsidRPr="00B75530">
        <w:rPr>
          <w:b/>
          <w:lang w:eastAsia="zh-CN"/>
        </w:rPr>
        <w:t>T</w:t>
      </w:r>
      <w:r w:rsidR="00970690" w:rsidRPr="00B75530">
        <w:rPr>
          <w:b/>
          <w:vertAlign w:val="subscript"/>
          <w:lang w:eastAsia="zh-CN"/>
        </w:rPr>
        <w:t>interupt_window</w:t>
      </w:r>
      <w:r w:rsidRPr="00B75530">
        <w:rPr>
          <w:b/>
        </w:rPr>
        <w:t xml:space="preserve"> where</w:t>
      </w:r>
    </w:p>
    <w:p w14:paraId="08260EF0" w14:textId="07719134" w:rsidR="00970690" w:rsidRPr="00B75530" w:rsidRDefault="00970690" w:rsidP="00332E7A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proofErr w:type="spellStart"/>
      <w:r w:rsidRPr="00B75530">
        <w:rPr>
          <w:b/>
          <w:sz w:val="20"/>
          <w:szCs w:val="20"/>
          <w:lang w:eastAsia="zh-CN"/>
        </w:rPr>
        <w:t>T</w:t>
      </w:r>
      <w:r w:rsidRPr="00B75530">
        <w:rPr>
          <w:b/>
          <w:sz w:val="20"/>
          <w:szCs w:val="20"/>
          <w:vertAlign w:val="subscript"/>
          <w:lang w:eastAsia="zh-CN"/>
        </w:rPr>
        <w:t>interupt_window</w:t>
      </w:r>
      <w:proofErr w:type="spellEnd"/>
      <w:r w:rsidRPr="00B75530">
        <w:rPr>
          <w:b/>
          <w:sz w:val="20"/>
          <w:szCs w:val="20"/>
          <w:vertAlign w:val="subscript"/>
          <w:lang w:eastAsia="zh-CN"/>
        </w:rPr>
        <w:t xml:space="preserve"> </w:t>
      </w:r>
      <w:r w:rsidRPr="00B75530">
        <w:rPr>
          <w:b/>
          <w:sz w:val="20"/>
          <w:szCs w:val="20"/>
          <w:lang w:eastAsia="zh-CN"/>
        </w:rPr>
        <w:t>is given by 5ms for FDD and 7ms for TDD.</w:t>
      </w:r>
    </w:p>
    <w:p w14:paraId="1BF7E535" w14:textId="77777777" w:rsidR="00724284" w:rsidRDefault="00724284" w:rsidP="00970690">
      <w:pPr>
        <w:spacing w:line="276" w:lineRule="auto"/>
        <w:rPr>
          <w:b/>
          <w:lang w:val="en-US"/>
        </w:rPr>
      </w:pPr>
    </w:p>
    <w:p w14:paraId="0506F138" w14:textId="362A9DE3" w:rsidR="00970690" w:rsidRPr="00B75530" w:rsidRDefault="00332E7A" w:rsidP="00970690">
      <w:pPr>
        <w:spacing w:line="276" w:lineRule="auto"/>
        <w:rPr>
          <w:b/>
        </w:rPr>
      </w:pPr>
      <w:r w:rsidRPr="00B75530">
        <w:rPr>
          <w:b/>
          <w:lang w:val="en-US"/>
        </w:rPr>
        <w:t xml:space="preserve">Proposal 3. </w:t>
      </w:r>
      <w:r w:rsidR="00970690" w:rsidRPr="00B75530">
        <w:rPr>
          <w:b/>
          <w:lang w:val="en-US"/>
        </w:rPr>
        <w:t>A</w:t>
      </w:r>
      <w:r w:rsidRPr="00B75530">
        <w:rPr>
          <w:b/>
          <w:lang w:val="en-US"/>
        </w:rPr>
        <w:t xml:space="preserve">dditional </w:t>
      </w:r>
      <w:r w:rsidR="00970690" w:rsidRPr="00B75530">
        <w:rPr>
          <w:b/>
          <w:lang w:val="en-US"/>
        </w:rPr>
        <w:t xml:space="preserve">delay of </w:t>
      </w:r>
      <w:proofErr w:type="spellStart"/>
      <w:r w:rsidR="00970690" w:rsidRPr="00B75530">
        <w:rPr>
          <w:b/>
          <w:lang w:eastAsia="zh-CN"/>
        </w:rPr>
        <w:t>T</w:t>
      </w:r>
      <w:r w:rsidR="00970690" w:rsidRPr="00B75530">
        <w:rPr>
          <w:b/>
          <w:vertAlign w:val="subscript"/>
          <w:lang w:eastAsia="zh-CN"/>
        </w:rPr>
        <w:t>interupt_window</w:t>
      </w:r>
      <w:proofErr w:type="spellEnd"/>
      <w:r w:rsidR="00970690" w:rsidRPr="00B75530">
        <w:rPr>
          <w:b/>
          <w:lang w:eastAsia="zh-CN"/>
        </w:rPr>
        <w:t xml:space="preserve"> +</w:t>
      </w:r>
      <w:proofErr w:type="spellStart"/>
      <w:r w:rsidR="00970690" w:rsidRPr="00B75530">
        <w:rPr>
          <w:rFonts w:hint="eastAsia"/>
          <w:b/>
        </w:rPr>
        <w:t>T</w:t>
      </w:r>
      <w:r w:rsidR="00970690" w:rsidRPr="00B75530">
        <w:rPr>
          <w:rFonts w:hint="eastAsia"/>
          <w:b/>
          <w:vertAlign w:val="subscript"/>
        </w:rPr>
        <w:t>time</w:t>
      </w:r>
      <w:r w:rsidR="00970690" w:rsidRPr="00B75530">
        <w:rPr>
          <w:b/>
          <w:vertAlign w:val="subscript"/>
        </w:rPr>
        <w:t>_direct</w:t>
      </w:r>
      <w:proofErr w:type="spellEnd"/>
      <w:r w:rsidR="00970690" w:rsidRPr="00B75530">
        <w:rPr>
          <w:b/>
        </w:rPr>
        <w:t xml:space="preserve"> is allowed for every additional </w:t>
      </w:r>
      <w:proofErr w:type="spellStart"/>
      <w:r w:rsidR="00970690" w:rsidRPr="00B75530">
        <w:rPr>
          <w:b/>
        </w:rPr>
        <w:t>SCell</w:t>
      </w:r>
      <w:proofErr w:type="spellEnd"/>
      <w:r w:rsidR="00970690" w:rsidRPr="00B75530">
        <w:rPr>
          <w:b/>
        </w:rPr>
        <w:t xml:space="preserve"> being directly activated during HO.</w:t>
      </w:r>
    </w:p>
    <w:p w14:paraId="1F905DAB" w14:textId="3317E2F2" w:rsidR="00970690" w:rsidRPr="00B75530" w:rsidRDefault="00970690" w:rsidP="00970690">
      <w:pPr>
        <w:spacing w:line="276" w:lineRule="auto"/>
        <w:rPr>
          <w:b/>
        </w:rPr>
      </w:pPr>
      <w:r w:rsidRPr="00B75530">
        <w:rPr>
          <w:b/>
          <w:lang w:val="en-US"/>
        </w:rPr>
        <w:t xml:space="preserve">Proposal 4. Additional interruption window of </w:t>
      </w:r>
      <w:proofErr w:type="spellStart"/>
      <w:r w:rsidRPr="00B75530">
        <w:rPr>
          <w:b/>
          <w:lang w:eastAsia="zh-CN"/>
        </w:rPr>
        <w:t>T</w:t>
      </w:r>
      <w:r w:rsidRPr="00B75530">
        <w:rPr>
          <w:b/>
          <w:vertAlign w:val="subscript"/>
          <w:lang w:eastAsia="zh-CN"/>
        </w:rPr>
        <w:t>interupt_window</w:t>
      </w:r>
      <w:proofErr w:type="spellEnd"/>
      <w:r w:rsidRPr="00B75530">
        <w:rPr>
          <w:b/>
          <w:lang w:eastAsia="zh-CN"/>
        </w:rPr>
        <w:t xml:space="preserve"> </w:t>
      </w:r>
      <w:r w:rsidRPr="00B75530">
        <w:rPr>
          <w:b/>
        </w:rPr>
        <w:t xml:space="preserve">is allowed for every additional </w:t>
      </w:r>
      <w:proofErr w:type="spellStart"/>
      <w:r w:rsidRPr="00B75530">
        <w:rPr>
          <w:b/>
        </w:rPr>
        <w:t>SCell</w:t>
      </w:r>
      <w:proofErr w:type="spellEnd"/>
      <w:r w:rsidRPr="00B75530">
        <w:rPr>
          <w:b/>
        </w:rPr>
        <w:t xml:space="preserve"> being directly activated during HO.</w:t>
      </w:r>
    </w:p>
    <w:p w14:paraId="1D389A9E" w14:textId="15097D9F" w:rsidR="00970690" w:rsidRDefault="00970690" w:rsidP="00F64806">
      <w:pPr>
        <w:rPr>
          <w:b/>
        </w:rPr>
      </w:pPr>
      <w:r w:rsidRPr="00332E7A">
        <w:rPr>
          <w:b/>
        </w:rPr>
        <w:t xml:space="preserve">Proposal </w:t>
      </w:r>
      <w:r>
        <w:rPr>
          <w:b/>
        </w:rPr>
        <w:t>5</w:t>
      </w:r>
      <w:r w:rsidRPr="00332E7A">
        <w:rPr>
          <w:b/>
        </w:rPr>
        <w:t xml:space="preserve">. Direct </w:t>
      </w:r>
      <w:proofErr w:type="spellStart"/>
      <w:r w:rsidRPr="00332E7A">
        <w:rPr>
          <w:b/>
        </w:rPr>
        <w:t>SCell</w:t>
      </w:r>
      <w:proofErr w:type="spellEnd"/>
      <w:r w:rsidRPr="00332E7A">
        <w:rPr>
          <w:b/>
        </w:rPr>
        <w:t xml:space="preserve"> activation delay</w:t>
      </w:r>
      <w:r w:rsidR="00F64806">
        <w:rPr>
          <w:b/>
        </w:rPr>
        <w:t xml:space="preserve">/interruption requirement </w:t>
      </w:r>
      <w:r w:rsidRPr="00332E7A">
        <w:rPr>
          <w:b/>
        </w:rPr>
        <w:t xml:space="preserve">during HO </w:t>
      </w:r>
      <w:r>
        <w:rPr>
          <w:b/>
        </w:rPr>
        <w:t>is applicable to normal HO</w:t>
      </w:r>
      <w:r w:rsidR="00F06A62">
        <w:rPr>
          <w:b/>
        </w:rPr>
        <w:t xml:space="preserve"> and </w:t>
      </w:r>
      <w:r>
        <w:rPr>
          <w:b/>
        </w:rPr>
        <w:t>RACH-less HO.</w:t>
      </w:r>
      <w:r w:rsidRPr="00332E7A">
        <w:rPr>
          <w:b/>
        </w:rPr>
        <w:t xml:space="preserve"> </w:t>
      </w:r>
    </w:p>
    <w:p w14:paraId="3F81AC62" w14:textId="033E69C3" w:rsidR="00C60F87" w:rsidRDefault="00F64806" w:rsidP="00C60F87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 xml:space="preserve">Maximum number of </w:t>
      </w:r>
      <w:r w:rsidR="00724284">
        <w:rPr>
          <w:lang w:val="en-US"/>
        </w:rPr>
        <w:t xml:space="preserve">directly activated </w:t>
      </w:r>
      <w:proofErr w:type="spellStart"/>
      <w:r>
        <w:rPr>
          <w:lang w:val="en-US"/>
        </w:rPr>
        <w:t>SCell</w:t>
      </w:r>
      <w:r w:rsidR="00724284">
        <w:rPr>
          <w:lang w:val="en-US"/>
        </w:rPr>
        <w:t>s</w:t>
      </w:r>
      <w:proofErr w:type="spellEnd"/>
    </w:p>
    <w:p w14:paraId="1E24D9A4" w14:textId="32134705" w:rsidR="00B2195C" w:rsidRDefault="005D0DC6" w:rsidP="00B2195C">
      <w:pPr>
        <w:rPr>
          <w:lang w:val="en-US"/>
        </w:rPr>
      </w:pPr>
      <w:r>
        <w:rPr>
          <w:lang w:val="en-US"/>
        </w:rPr>
        <w:t xml:space="preserve">RAN4 acknowledged that it is more difficult to directly activate </w:t>
      </w:r>
      <w:r w:rsidR="00B06102">
        <w:rPr>
          <w:lang w:val="en-US"/>
        </w:rPr>
        <w:t xml:space="preserve">a </w:t>
      </w:r>
      <w:r>
        <w:rPr>
          <w:lang w:val="en-US"/>
        </w:rPr>
        <w:t xml:space="preserve">larger number </w:t>
      </w:r>
      <w:r w:rsidR="00B06102">
        <w:rPr>
          <w:lang w:val="en-US"/>
        </w:rPr>
        <w:t xml:space="preserve">of </w:t>
      </w:r>
      <w:proofErr w:type="spellStart"/>
      <w:r>
        <w:rPr>
          <w:lang w:val="en-US"/>
        </w:rPr>
        <w:t>SCells</w:t>
      </w:r>
      <w:proofErr w:type="spellEnd"/>
      <w:r>
        <w:rPr>
          <w:lang w:val="en-US"/>
        </w:rPr>
        <w:t xml:space="preserve"> and introduced a relax</w:t>
      </w:r>
      <w:r w:rsidR="00F15561">
        <w:rPr>
          <w:lang w:val="en-US"/>
        </w:rPr>
        <w:t>a</w:t>
      </w:r>
      <w:r>
        <w:rPr>
          <w:lang w:val="en-US"/>
        </w:rPr>
        <w:t>tion</w:t>
      </w:r>
      <w:r w:rsidR="00B06102">
        <w:rPr>
          <w:lang w:val="en-US"/>
        </w:rPr>
        <w:t xml:space="preserve"> in </w:t>
      </w:r>
      <w:r w:rsidR="00F15561">
        <w:rPr>
          <w:lang w:val="en-US"/>
        </w:rPr>
        <w:t xml:space="preserve">the </w:t>
      </w:r>
      <w:r w:rsidR="00B06102">
        <w:rPr>
          <w:lang w:val="en-US"/>
        </w:rPr>
        <w:t xml:space="preserve">delay and interruption requirement for every additional </w:t>
      </w:r>
      <w:proofErr w:type="spellStart"/>
      <w:r w:rsidR="00B06102">
        <w:rPr>
          <w:lang w:val="en-US"/>
        </w:rPr>
        <w:t>SCell</w:t>
      </w:r>
      <w:proofErr w:type="spellEnd"/>
      <w:r w:rsidR="00B06102">
        <w:rPr>
          <w:lang w:val="en-US"/>
        </w:rPr>
        <w:t xml:space="preserve"> being directly activated [1]. </w:t>
      </w:r>
      <w:r w:rsidR="00F15561">
        <w:rPr>
          <w:lang w:val="en-US"/>
        </w:rPr>
        <w:t xml:space="preserve">Taking such relaxation into account, </w:t>
      </w:r>
      <w:r w:rsidR="001815BF">
        <w:rPr>
          <w:lang w:val="en-US"/>
        </w:rPr>
        <w:t xml:space="preserve">it is reasonable to require the UE capable of direct </w:t>
      </w:r>
      <w:proofErr w:type="spellStart"/>
      <w:r w:rsidR="001815BF">
        <w:rPr>
          <w:lang w:val="en-US"/>
        </w:rPr>
        <w:t>SCell</w:t>
      </w:r>
      <w:proofErr w:type="spellEnd"/>
      <w:r w:rsidR="001815BF">
        <w:rPr>
          <w:lang w:val="en-US"/>
        </w:rPr>
        <w:t xml:space="preserve"> activation to support directly activating more than one n</w:t>
      </w:r>
      <w:r w:rsidR="00F15561">
        <w:rPr>
          <w:lang w:val="en-US"/>
        </w:rPr>
        <w:t xml:space="preserve">umber of </w:t>
      </w:r>
      <w:proofErr w:type="spellStart"/>
      <w:r w:rsidR="00F15561">
        <w:rPr>
          <w:lang w:val="en-US"/>
        </w:rPr>
        <w:t>SCells</w:t>
      </w:r>
      <w:proofErr w:type="spellEnd"/>
      <w:r w:rsidR="001815BF">
        <w:rPr>
          <w:lang w:val="en-US"/>
        </w:rPr>
        <w:t xml:space="preserve"> per RRC message</w:t>
      </w:r>
      <w:r w:rsidR="00F15561">
        <w:rPr>
          <w:lang w:val="en-US"/>
        </w:rPr>
        <w:t xml:space="preserve">. </w:t>
      </w:r>
      <w:r w:rsidR="005D05CF">
        <w:rPr>
          <w:lang w:val="en-US"/>
        </w:rPr>
        <w:t xml:space="preserve">However, at the same time, allowing large number of </w:t>
      </w:r>
      <w:proofErr w:type="spellStart"/>
      <w:r w:rsidR="005D05CF">
        <w:rPr>
          <w:lang w:val="en-US"/>
        </w:rPr>
        <w:t>SCells</w:t>
      </w:r>
      <w:proofErr w:type="spellEnd"/>
      <w:r w:rsidR="005D05CF">
        <w:rPr>
          <w:lang w:val="en-US"/>
        </w:rPr>
        <w:t xml:space="preserve"> for direct activation may not necessarily provide timely throughput boost </w:t>
      </w:r>
      <w:r w:rsidR="001815BF">
        <w:rPr>
          <w:lang w:val="en-US"/>
        </w:rPr>
        <w:t>upon</w:t>
      </w:r>
      <w:r w:rsidR="005D05CF">
        <w:rPr>
          <w:lang w:val="en-US"/>
        </w:rPr>
        <w:t xml:space="preserve"> </w:t>
      </w:r>
      <w:proofErr w:type="spellStart"/>
      <w:r w:rsidR="005D05CF">
        <w:rPr>
          <w:lang w:val="en-US"/>
        </w:rPr>
        <w:t>bursty</w:t>
      </w:r>
      <w:proofErr w:type="spellEnd"/>
      <w:r w:rsidR="005D05CF">
        <w:rPr>
          <w:lang w:val="en-US"/>
        </w:rPr>
        <w:t xml:space="preserve"> traffic</w:t>
      </w:r>
      <w:r w:rsidR="001815BF">
        <w:rPr>
          <w:lang w:val="en-US"/>
        </w:rPr>
        <w:t>,</w:t>
      </w:r>
      <w:r w:rsidR="005D05CF">
        <w:rPr>
          <w:lang w:val="en-US"/>
        </w:rPr>
        <w:t xml:space="preserve"> due to the increased latency in activating additional </w:t>
      </w:r>
      <w:proofErr w:type="spellStart"/>
      <w:r w:rsidR="005D05CF">
        <w:rPr>
          <w:lang w:val="en-US"/>
        </w:rPr>
        <w:t>SCells</w:t>
      </w:r>
      <w:proofErr w:type="spellEnd"/>
      <w:r w:rsidR="005D05CF">
        <w:rPr>
          <w:lang w:val="en-US"/>
        </w:rPr>
        <w:t xml:space="preserve">. To this end, our view is that the UE supporting direct </w:t>
      </w:r>
      <w:proofErr w:type="spellStart"/>
      <w:r w:rsidR="005D05CF">
        <w:rPr>
          <w:lang w:val="en-US"/>
        </w:rPr>
        <w:t>SCell</w:t>
      </w:r>
      <w:proofErr w:type="spellEnd"/>
      <w:r w:rsidR="005D05CF">
        <w:rPr>
          <w:lang w:val="en-US"/>
        </w:rPr>
        <w:t xml:space="preserve"> activation shall support directly activating up to 2 </w:t>
      </w:r>
      <w:proofErr w:type="spellStart"/>
      <w:r w:rsidR="005D05CF">
        <w:rPr>
          <w:lang w:val="en-US"/>
        </w:rPr>
        <w:t>SCells</w:t>
      </w:r>
      <w:proofErr w:type="spellEnd"/>
      <w:r w:rsidR="005D05CF">
        <w:rPr>
          <w:lang w:val="en-US"/>
        </w:rPr>
        <w:t xml:space="preserve"> by single RRC message.</w:t>
      </w:r>
    </w:p>
    <w:p w14:paraId="343742AD" w14:textId="1485116D" w:rsidR="00F15561" w:rsidRPr="00F15561" w:rsidRDefault="00F15561" w:rsidP="00B2195C">
      <w:pPr>
        <w:rPr>
          <w:b/>
          <w:lang w:val="en-US"/>
        </w:rPr>
      </w:pPr>
      <w:r w:rsidRPr="00F15561">
        <w:rPr>
          <w:b/>
          <w:lang w:val="en-US"/>
        </w:rPr>
        <w:t xml:space="preserve">Proposal 6. Rel.15 UE supporting direct </w:t>
      </w:r>
      <w:proofErr w:type="spellStart"/>
      <w:r w:rsidRPr="00F15561">
        <w:rPr>
          <w:b/>
          <w:lang w:val="en-US"/>
        </w:rPr>
        <w:t>SCell</w:t>
      </w:r>
      <w:proofErr w:type="spellEnd"/>
      <w:r w:rsidRPr="00F15561">
        <w:rPr>
          <w:b/>
          <w:lang w:val="en-US"/>
        </w:rPr>
        <w:t xml:space="preserve"> activation and </w:t>
      </w:r>
      <w:r>
        <w:rPr>
          <w:b/>
          <w:lang w:val="en-US"/>
        </w:rPr>
        <w:t xml:space="preserve">capable of </w:t>
      </w:r>
      <w:r w:rsidRPr="00F15561">
        <w:rPr>
          <w:b/>
          <w:lang w:val="en-US"/>
        </w:rPr>
        <w:t xml:space="preserve">K DLCA should support the direct activation of </w:t>
      </w:r>
      <w:proofErr w:type="gramStart"/>
      <w:r w:rsidRPr="00F15561">
        <w:rPr>
          <w:b/>
          <w:lang w:val="en-US"/>
        </w:rPr>
        <w:t>min(</w:t>
      </w:r>
      <w:proofErr w:type="gramEnd"/>
      <w:r w:rsidR="005D05CF">
        <w:rPr>
          <w:b/>
          <w:lang w:val="en-US"/>
        </w:rPr>
        <w:t>2</w:t>
      </w:r>
      <w:r w:rsidRPr="00F15561">
        <w:rPr>
          <w:b/>
          <w:lang w:val="en-US"/>
        </w:rPr>
        <w:t>,</w:t>
      </w:r>
      <w:r>
        <w:rPr>
          <w:b/>
          <w:lang w:val="en-US"/>
        </w:rPr>
        <w:t xml:space="preserve"> </w:t>
      </w:r>
      <w:r w:rsidRPr="00F15561">
        <w:rPr>
          <w:b/>
          <w:lang w:val="en-US"/>
        </w:rPr>
        <w:t xml:space="preserve">K-1) </w:t>
      </w:r>
      <w:proofErr w:type="spellStart"/>
      <w:r w:rsidRPr="00F15561">
        <w:rPr>
          <w:b/>
          <w:lang w:val="en-US"/>
        </w:rPr>
        <w:t>SCells</w:t>
      </w:r>
      <w:proofErr w:type="spellEnd"/>
      <w:r w:rsidRPr="00F15561">
        <w:rPr>
          <w:b/>
          <w:lang w:val="en-US"/>
        </w:rPr>
        <w:t xml:space="preserve"> in one RRC message.</w:t>
      </w:r>
    </w:p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9339844" w14:textId="56EFF06C" w:rsidR="002F4181" w:rsidRDefault="005D7959" w:rsidP="00F15561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2F4181">
        <w:rPr>
          <w:lang w:val="en-US"/>
        </w:rPr>
        <w:t xml:space="preserve">discussed the open issues </w:t>
      </w:r>
      <w:r w:rsidR="00F15561">
        <w:rPr>
          <w:lang w:val="en-US"/>
        </w:rPr>
        <w:t xml:space="preserve">in the direct </w:t>
      </w:r>
      <w:proofErr w:type="spellStart"/>
      <w:r w:rsidR="00F15561">
        <w:rPr>
          <w:lang w:val="en-US"/>
        </w:rPr>
        <w:t>SCell</w:t>
      </w:r>
      <w:proofErr w:type="spellEnd"/>
      <w:r w:rsidR="00F15561">
        <w:rPr>
          <w:lang w:val="en-US"/>
        </w:rPr>
        <w:t xml:space="preserve"> activation.</w:t>
      </w:r>
    </w:p>
    <w:p w14:paraId="4DE740DE" w14:textId="77777777" w:rsidR="00F15561" w:rsidRPr="00C45488" w:rsidRDefault="00F15561" w:rsidP="00F15561">
      <w:pPr>
        <w:spacing w:after="0"/>
        <w:rPr>
          <w:b/>
          <w:lang w:val="en-US"/>
        </w:rPr>
      </w:pPr>
    </w:p>
    <w:p w14:paraId="36C922E6" w14:textId="77777777" w:rsidR="00F15561" w:rsidRPr="00332E7A" w:rsidRDefault="00F15561" w:rsidP="00F15561">
      <w:pPr>
        <w:rPr>
          <w:b/>
        </w:rPr>
      </w:pPr>
      <w:r w:rsidRPr="00332E7A">
        <w:rPr>
          <w:b/>
        </w:rPr>
        <w:t xml:space="preserve">Proposal </w:t>
      </w:r>
      <w:r>
        <w:rPr>
          <w:b/>
        </w:rPr>
        <w:t>1</w:t>
      </w:r>
      <w:r w:rsidRPr="00332E7A">
        <w:rPr>
          <w:b/>
        </w:rPr>
        <w:t xml:space="preserve">. Direct </w:t>
      </w:r>
      <w:proofErr w:type="spellStart"/>
      <w:r w:rsidRPr="00332E7A">
        <w:rPr>
          <w:b/>
        </w:rPr>
        <w:t>SCell</w:t>
      </w:r>
      <w:proofErr w:type="spellEnd"/>
      <w:r w:rsidRPr="00332E7A">
        <w:rPr>
          <w:b/>
        </w:rPr>
        <w:t xml:space="preserve"> activation delay during</w:t>
      </w:r>
      <w:r>
        <w:rPr>
          <w:b/>
        </w:rPr>
        <w:t xml:space="preserve"> </w:t>
      </w:r>
      <w:r w:rsidRPr="00332E7A">
        <w:rPr>
          <w:b/>
        </w:rPr>
        <w:t xml:space="preserve">HO is defined by </w:t>
      </w:r>
      <w:r>
        <w:rPr>
          <w:b/>
        </w:rPr>
        <w:t>n+T</w:t>
      </w:r>
      <w:r w:rsidRPr="0035762A">
        <w:rPr>
          <w:b/>
          <w:vertAlign w:val="subscript"/>
        </w:rPr>
        <w:t>RRC</w:t>
      </w:r>
      <w:r>
        <w:rPr>
          <w:b/>
        </w:rPr>
        <w:t>+</w:t>
      </w:r>
      <w:r w:rsidRPr="0035762A">
        <w:rPr>
          <w:b/>
        </w:rPr>
        <w:t>T</w:t>
      </w:r>
      <w:r w:rsidRPr="0035762A">
        <w:rPr>
          <w:b/>
          <w:vertAlign w:val="subscript"/>
        </w:rPr>
        <w:t>interrupt</w:t>
      </w:r>
      <w:r w:rsidRPr="0035762A">
        <w:rPr>
          <w:b/>
        </w:rPr>
        <w:t>+</w:t>
      </w:r>
      <w:r>
        <w:rPr>
          <w:b/>
        </w:rPr>
        <w:t>T</w:t>
      </w:r>
      <w:r w:rsidRPr="0035762A">
        <w:rPr>
          <w:b/>
          <w:vertAlign w:val="subscript"/>
        </w:rPr>
        <w:t>1</w:t>
      </w:r>
      <w:r>
        <w:rPr>
          <w:b/>
        </w:rPr>
        <w:t>+</w:t>
      </w:r>
      <w:r w:rsidRPr="0035762A">
        <w:rPr>
          <w:rFonts w:hint="eastAsia"/>
          <w:b/>
        </w:rPr>
        <w:t>T</w:t>
      </w:r>
      <w:r w:rsidRPr="0035762A">
        <w:rPr>
          <w:rFonts w:hint="eastAsia"/>
          <w:b/>
          <w:vertAlign w:val="subscript"/>
        </w:rPr>
        <w:t>time</w:t>
      </w:r>
      <w:r w:rsidRPr="0035762A">
        <w:rPr>
          <w:b/>
          <w:vertAlign w:val="subscript"/>
        </w:rPr>
        <w:t>_direct</w:t>
      </w:r>
      <w:r w:rsidRPr="00332E7A">
        <w:rPr>
          <w:b/>
        </w:rPr>
        <w:t xml:space="preserve"> where </w:t>
      </w:r>
    </w:p>
    <w:p w14:paraId="5D4C97FC" w14:textId="77777777" w:rsidR="00F15561" w:rsidRPr="00F00611" w:rsidRDefault="00F15561" w:rsidP="00F15561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r w:rsidRPr="00F00611">
        <w:rPr>
          <w:b/>
          <w:sz w:val="20"/>
          <w:szCs w:val="20"/>
        </w:rPr>
        <w:t xml:space="preserve">HO command with the direct </w:t>
      </w:r>
      <w:proofErr w:type="spellStart"/>
      <w:r w:rsidRPr="00F00611">
        <w:rPr>
          <w:b/>
          <w:sz w:val="20"/>
          <w:szCs w:val="20"/>
        </w:rPr>
        <w:t>SCell</w:t>
      </w:r>
      <w:proofErr w:type="spellEnd"/>
      <w:r w:rsidRPr="00F00611">
        <w:rPr>
          <w:b/>
          <w:sz w:val="20"/>
          <w:szCs w:val="20"/>
        </w:rPr>
        <w:t xml:space="preserve"> activation is received at subframe n from the serving cell</w:t>
      </w:r>
    </w:p>
    <w:p w14:paraId="5E6F94DB" w14:textId="77777777" w:rsidR="00F15561" w:rsidRPr="00F00611" w:rsidRDefault="00F15561" w:rsidP="00F15561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r w:rsidRPr="00F00611">
        <w:rPr>
          <w:b/>
          <w:sz w:val="20"/>
          <w:szCs w:val="20"/>
        </w:rPr>
        <w:t>T</w:t>
      </w:r>
      <w:r w:rsidRPr="00F00611">
        <w:rPr>
          <w:b/>
          <w:sz w:val="20"/>
          <w:szCs w:val="20"/>
          <w:vertAlign w:val="subscript"/>
        </w:rPr>
        <w:t>RRC</w:t>
      </w:r>
      <w:r w:rsidRPr="00F00611">
        <w:rPr>
          <w:b/>
          <w:sz w:val="20"/>
          <w:szCs w:val="20"/>
        </w:rPr>
        <w:t xml:space="preserve"> is the maximum RRC procedure delay which is 20ms,</w:t>
      </w:r>
    </w:p>
    <w:p w14:paraId="79AE8E7D" w14:textId="77777777" w:rsidR="00F15561" w:rsidRPr="00F00611" w:rsidRDefault="00F15561" w:rsidP="00F15561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proofErr w:type="spellStart"/>
      <w:r w:rsidRPr="00F00611">
        <w:rPr>
          <w:b/>
          <w:sz w:val="20"/>
          <w:szCs w:val="20"/>
        </w:rPr>
        <w:t>T</w:t>
      </w:r>
      <w:r w:rsidRPr="00F00611">
        <w:rPr>
          <w:b/>
          <w:sz w:val="20"/>
          <w:szCs w:val="20"/>
          <w:vertAlign w:val="subscript"/>
        </w:rPr>
        <w:t>interrupt</w:t>
      </w:r>
      <w:proofErr w:type="spellEnd"/>
      <w:r w:rsidRPr="00F00611">
        <w:rPr>
          <w:b/>
          <w:sz w:val="20"/>
          <w:szCs w:val="20"/>
        </w:rPr>
        <w:t xml:space="preserve"> is the interruption time as defined in 5.1.2.1.2 in TS36.133,</w:t>
      </w:r>
    </w:p>
    <w:p w14:paraId="389D580F" w14:textId="77777777" w:rsidR="00F15561" w:rsidRPr="00F00611" w:rsidRDefault="00F15561" w:rsidP="00F15561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r w:rsidRPr="00F00611">
        <w:rPr>
          <w:b/>
          <w:sz w:val="20"/>
          <w:szCs w:val="20"/>
        </w:rPr>
        <w:t>T</w:t>
      </w:r>
      <w:r w:rsidRPr="00F00611">
        <w:rPr>
          <w:b/>
          <w:sz w:val="20"/>
          <w:szCs w:val="20"/>
          <w:vertAlign w:val="subscript"/>
        </w:rPr>
        <w:t>1</w:t>
      </w:r>
      <w:r w:rsidRPr="00F00611">
        <w:rPr>
          <w:b/>
          <w:sz w:val="20"/>
          <w:szCs w:val="20"/>
        </w:rPr>
        <w:t xml:space="preserve"> is the time from </w:t>
      </w:r>
      <w:proofErr w:type="spellStart"/>
      <w:r w:rsidRPr="00F00611">
        <w:rPr>
          <w:b/>
          <w:sz w:val="20"/>
          <w:szCs w:val="20"/>
        </w:rPr>
        <w:t>n+T</w:t>
      </w:r>
      <w:r w:rsidRPr="00F00611">
        <w:rPr>
          <w:b/>
          <w:sz w:val="20"/>
          <w:szCs w:val="20"/>
          <w:vertAlign w:val="subscript"/>
        </w:rPr>
        <w:t>RRC</w:t>
      </w:r>
      <w:r w:rsidRPr="00F00611">
        <w:rPr>
          <w:b/>
          <w:sz w:val="20"/>
          <w:szCs w:val="20"/>
        </w:rPr>
        <w:t>+T</w:t>
      </w:r>
      <w:r w:rsidRPr="00F00611">
        <w:rPr>
          <w:b/>
          <w:sz w:val="20"/>
          <w:szCs w:val="20"/>
          <w:vertAlign w:val="subscript"/>
        </w:rPr>
        <w:t>interrupt</w:t>
      </w:r>
      <w:proofErr w:type="spellEnd"/>
      <w:r w:rsidRPr="00F00611">
        <w:rPr>
          <w:b/>
          <w:sz w:val="20"/>
          <w:szCs w:val="20"/>
        </w:rPr>
        <w:t xml:space="preserve"> until the UE transmits the </w:t>
      </w:r>
      <w:r>
        <w:rPr>
          <w:b/>
          <w:sz w:val="20"/>
          <w:szCs w:val="20"/>
        </w:rPr>
        <w:t>handover complete RRC message</w:t>
      </w:r>
      <w:r w:rsidRPr="00F00611">
        <w:rPr>
          <w:b/>
          <w:sz w:val="20"/>
          <w:szCs w:val="20"/>
        </w:rPr>
        <w:t xml:space="preserve"> to the target cell via PUSCH</w:t>
      </w:r>
    </w:p>
    <w:p w14:paraId="0747FAAA" w14:textId="26F44A48" w:rsidR="00F15561" w:rsidRDefault="00F15561" w:rsidP="00F15561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proofErr w:type="spellStart"/>
      <w:r w:rsidRPr="00F00611">
        <w:rPr>
          <w:rFonts w:hint="eastAsia"/>
          <w:b/>
          <w:sz w:val="20"/>
          <w:szCs w:val="20"/>
        </w:rPr>
        <w:t>T</w:t>
      </w:r>
      <w:r w:rsidRPr="00F00611">
        <w:rPr>
          <w:rFonts w:hint="eastAsia"/>
          <w:b/>
          <w:sz w:val="20"/>
          <w:szCs w:val="20"/>
          <w:vertAlign w:val="subscript"/>
        </w:rPr>
        <w:t>time</w:t>
      </w:r>
      <w:r w:rsidRPr="00F00611">
        <w:rPr>
          <w:b/>
          <w:sz w:val="20"/>
          <w:szCs w:val="20"/>
          <w:vertAlign w:val="subscript"/>
        </w:rPr>
        <w:t>_direct</w:t>
      </w:r>
      <w:proofErr w:type="spellEnd"/>
      <w:r w:rsidRPr="00F00611">
        <w:rPr>
          <w:rFonts w:hint="eastAsia"/>
          <w:b/>
          <w:sz w:val="20"/>
          <w:szCs w:val="20"/>
        </w:rPr>
        <w:t xml:space="preserve"> is the </w:t>
      </w:r>
      <w:r w:rsidRPr="00F00611">
        <w:rPr>
          <w:b/>
          <w:sz w:val="20"/>
          <w:szCs w:val="20"/>
        </w:rPr>
        <w:t xml:space="preserve">direct </w:t>
      </w:r>
      <w:proofErr w:type="spellStart"/>
      <w:r w:rsidRPr="00F00611">
        <w:rPr>
          <w:rFonts w:hint="eastAsia"/>
          <w:b/>
          <w:sz w:val="20"/>
          <w:szCs w:val="20"/>
        </w:rPr>
        <w:t>SCell</w:t>
      </w:r>
      <w:proofErr w:type="spellEnd"/>
      <w:r w:rsidRPr="00F00611">
        <w:rPr>
          <w:rFonts w:hint="eastAsia"/>
          <w:b/>
          <w:sz w:val="20"/>
          <w:szCs w:val="20"/>
        </w:rPr>
        <w:t xml:space="preserve"> activation delay</w:t>
      </w:r>
      <w:r w:rsidRPr="00F00611">
        <w:rPr>
          <w:b/>
          <w:sz w:val="20"/>
          <w:szCs w:val="20"/>
        </w:rPr>
        <w:t>, given by</w:t>
      </w:r>
      <w:r w:rsidRPr="0035762A">
        <w:rPr>
          <w:b/>
          <w:sz w:val="20"/>
          <w:szCs w:val="20"/>
        </w:rPr>
        <w:t xml:space="preserve"> 20ms if the </w:t>
      </w:r>
      <w:proofErr w:type="spellStart"/>
      <w:r w:rsidRPr="0035762A">
        <w:rPr>
          <w:b/>
          <w:sz w:val="20"/>
          <w:szCs w:val="20"/>
        </w:rPr>
        <w:t>SCell</w:t>
      </w:r>
      <w:proofErr w:type="spellEnd"/>
      <w:r w:rsidRPr="0035762A">
        <w:rPr>
          <w:b/>
          <w:sz w:val="20"/>
          <w:szCs w:val="20"/>
        </w:rPr>
        <w:t xml:space="preserve"> is known and 30ms if the </w:t>
      </w:r>
      <w:proofErr w:type="spellStart"/>
      <w:r w:rsidRPr="0035762A">
        <w:rPr>
          <w:b/>
          <w:sz w:val="20"/>
          <w:szCs w:val="20"/>
        </w:rPr>
        <w:t>SCell</w:t>
      </w:r>
      <w:proofErr w:type="spellEnd"/>
      <w:r w:rsidRPr="0035762A">
        <w:rPr>
          <w:b/>
          <w:sz w:val="20"/>
          <w:szCs w:val="20"/>
        </w:rPr>
        <w:t xml:space="preserve"> is unknown.</w:t>
      </w:r>
    </w:p>
    <w:p w14:paraId="407201DC" w14:textId="77777777" w:rsidR="00374DCF" w:rsidRDefault="00374DCF" w:rsidP="00374DCF">
      <w:pPr>
        <w:spacing w:after="60"/>
        <w:rPr>
          <w:b/>
        </w:rPr>
      </w:pPr>
    </w:p>
    <w:p w14:paraId="0352D700" w14:textId="24F40509" w:rsidR="00F15561" w:rsidRPr="00B75530" w:rsidRDefault="00F15561" w:rsidP="00F15561">
      <w:pPr>
        <w:rPr>
          <w:b/>
        </w:rPr>
      </w:pPr>
      <w:r w:rsidRPr="00B75530">
        <w:rPr>
          <w:b/>
        </w:rPr>
        <w:t xml:space="preserve">Proposal 2. Interruption due to direct </w:t>
      </w:r>
      <w:proofErr w:type="spellStart"/>
      <w:r w:rsidRPr="00B75530">
        <w:rPr>
          <w:b/>
        </w:rPr>
        <w:t>SCell</w:t>
      </w:r>
      <w:proofErr w:type="spellEnd"/>
      <w:r w:rsidRPr="00B75530">
        <w:rPr>
          <w:b/>
        </w:rPr>
        <w:t xml:space="preserve"> activation delay during HO shall not happen after n+T</w:t>
      </w:r>
      <w:r w:rsidRPr="00B75530">
        <w:rPr>
          <w:b/>
          <w:vertAlign w:val="subscript"/>
        </w:rPr>
        <w:t>RRC</w:t>
      </w:r>
      <w:r w:rsidRPr="00B75530">
        <w:rPr>
          <w:b/>
        </w:rPr>
        <w:t>+T</w:t>
      </w:r>
      <w:r w:rsidRPr="00B75530">
        <w:rPr>
          <w:b/>
          <w:vertAlign w:val="subscript"/>
        </w:rPr>
        <w:t>interrupt</w:t>
      </w:r>
      <w:r w:rsidRPr="00B75530">
        <w:rPr>
          <w:b/>
        </w:rPr>
        <w:t>+T</w:t>
      </w:r>
      <w:r w:rsidRPr="00B75530">
        <w:rPr>
          <w:b/>
          <w:vertAlign w:val="subscript"/>
        </w:rPr>
        <w:t>1</w:t>
      </w:r>
      <w:r w:rsidRPr="00B75530">
        <w:rPr>
          <w:b/>
        </w:rPr>
        <w:t>+</w:t>
      </w:r>
      <w:r w:rsidRPr="00B75530">
        <w:rPr>
          <w:b/>
          <w:lang w:eastAsia="zh-CN"/>
        </w:rPr>
        <w:t>T</w:t>
      </w:r>
      <w:r w:rsidRPr="00B75530">
        <w:rPr>
          <w:b/>
          <w:vertAlign w:val="subscript"/>
          <w:lang w:eastAsia="zh-CN"/>
        </w:rPr>
        <w:t>interupt_window</w:t>
      </w:r>
      <w:r w:rsidRPr="00B75530">
        <w:rPr>
          <w:b/>
        </w:rPr>
        <w:t xml:space="preserve"> where</w:t>
      </w:r>
    </w:p>
    <w:p w14:paraId="1C0EC4E3" w14:textId="77777777" w:rsidR="00F15561" w:rsidRPr="00B75530" w:rsidRDefault="00F15561" w:rsidP="00F15561">
      <w:pPr>
        <w:pStyle w:val="ListParagraph"/>
        <w:numPr>
          <w:ilvl w:val="0"/>
          <w:numId w:val="39"/>
        </w:numPr>
        <w:spacing w:line="276" w:lineRule="auto"/>
        <w:rPr>
          <w:b/>
          <w:sz w:val="20"/>
          <w:szCs w:val="20"/>
        </w:rPr>
      </w:pPr>
      <w:proofErr w:type="spellStart"/>
      <w:r w:rsidRPr="00B75530">
        <w:rPr>
          <w:b/>
          <w:sz w:val="20"/>
          <w:szCs w:val="20"/>
          <w:lang w:eastAsia="zh-CN"/>
        </w:rPr>
        <w:t>T</w:t>
      </w:r>
      <w:r w:rsidRPr="00B75530">
        <w:rPr>
          <w:b/>
          <w:sz w:val="20"/>
          <w:szCs w:val="20"/>
          <w:vertAlign w:val="subscript"/>
          <w:lang w:eastAsia="zh-CN"/>
        </w:rPr>
        <w:t>interupt_window</w:t>
      </w:r>
      <w:proofErr w:type="spellEnd"/>
      <w:r w:rsidRPr="00B75530">
        <w:rPr>
          <w:b/>
          <w:sz w:val="20"/>
          <w:szCs w:val="20"/>
          <w:vertAlign w:val="subscript"/>
          <w:lang w:eastAsia="zh-CN"/>
        </w:rPr>
        <w:t xml:space="preserve"> </w:t>
      </w:r>
      <w:r w:rsidRPr="00B75530">
        <w:rPr>
          <w:b/>
          <w:sz w:val="20"/>
          <w:szCs w:val="20"/>
          <w:lang w:eastAsia="zh-CN"/>
        </w:rPr>
        <w:t>is given by 5ms for FDD and 7ms for TDD.</w:t>
      </w:r>
    </w:p>
    <w:p w14:paraId="7DA4008B" w14:textId="77777777" w:rsidR="00F15561" w:rsidRDefault="00F15561" w:rsidP="00374DCF">
      <w:pPr>
        <w:rPr>
          <w:b/>
          <w:lang w:val="en-US"/>
        </w:rPr>
      </w:pPr>
    </w:p>
    <w:p w14:paraId="17B5E1AA" w14:textId="77777777" w:rsidR="00F15561" w:rsidRPr="00B75530" w:rsidRDefault="00F15561" w:rsidP="00F15561">
      <w:pPr>
        <w:spacing w:line="276" w:lineRule="auto"/>
        <w:rPr>
          <w:b/>
        </w:rPr>
      </w:pPr>
      <w:r w:rsidRPr="00B75530">
        <w:rPr>
          <w:b/>
          <w:lang w:val="en-US"/>
        </w:rPr>
        <w:t xml:space="preserve">Proposal 3. Additional delay of </w:t>
      </w:r>
      <w:proofErr w:type="spellStart"/>
      <w:r w:rsidRPr="00B75530">
        <w:rPr>
          <w:b/>
          <w:lang w:eastAsia="zh-CN"/>
        </w:rPr>
        <w:t>T</w:t>
      </w:r>
      <w:r w:rsidRPr="00B75530">
        <w:rPr>
          <w:b/>
          <w:vertAlign w:val="subscript"/>
          <w:lang w:eastAsia="zh-CN"/>
        </w:rPr>
        <w:t>interupt_window</w:t>
      </w:r>
      <w:proofErr w:type="spellEnd"/>
      <w:r w:rsidRPr="00B75530">
        <w:rPr>
          <w:b/>
          <w:lang w:eastAsia="zh-CN"/>
        </w:rPr>
        <w:t xml:space="preserve"> +</w:t>
      </w:r>
      <w:proofErr w:type="spellStart"/>
      <w:r w:rsidRPr="00B75530">
        <w:rPr>
          <w:rFonts w:hint="eastAsia"/>
          <w:b/>
        </w:rPr>
        <w:t>T</w:t>
      </w:r>
      <w:r w:rsidRPr="00B75530">
        <w:rPr>
          <w:rFonts w:hint="eastAsia"/>
          <w:b/>
          <w:vertAlign w:val="subscript"/>
        </w:rPr>
        <w:t>time</w:t>
      </w:r>
      <w:r w:rsidRPr="00B75530">
        <w:rPr>
          <w:b/>
          <w:vertAlign w:val="subscript"/>
        </w:rPr>
        <w:t>_direct</w:t>
      </w:r>
      <w:proofErr w:type="spellEnd"/>
      <w:r w:rsidRPr="00B75530">
        <w:rPr>
          <w:b/>
        </w:rPr>
        <w:t xml:space="preserve"> is allowed for every additional </w:t>
      </w:r>
      <w:proofErr w:type="spellStart"/>
      <w:r w:rsidRPr="00B75530">
        <w:rPr>
          <w:b/>
        </w:rPr>
        <w:t>SCell</w:t>
      </w:r>
      <w:proofErr w:type="spellEnd"/>
      <w:r w:rsidRPr="00B75530">
        <w:rPr>
          <w:b/>
        </w:rPr>
        <w:t xml:space="preserve"> being directly activated during HO.</w:t>
      </w:r>
    </w:p>
    <w:p w14:paraId="379EF254" w14:textId="77777777" w:rsidR="00F15561" w:rsidRPr="00B75530" w:rsidRDefault="00F15561" w:rsidP="00F15561">
      <w:pPr>
        <w:spacing w:line="276" w:lineRule="auto"/>
        <w:rPr>
          <w:b/>
        </w:rPr>
      </w:pPr>
      <w:r w:rsidRPr="00B75530">
        <w:rPr>
          <w:b/>
          <w:lang w:val="en-US"/>
        </w:rPr>
        <w:t xml:space="preserve">Proposal 4. Additional interruption window of </w:t>
      </w:r>
      <w:proofErr w:type="spellStart"/>
      <w:r w:rsidRPr="00B75530">
        <w:rPr>
          <w:b/>
          <w:lang w:eastAsia="zh-CN"/>
        </w:rPr>
        <w:t>T</w:t>
      </w:r>
      <w:r w:rsidRPr="00B75530">
        <w:rPr>
          <w:b/>
          <w:vertAlign w:val="subscript"/>
          <w:lang w:eastAsia="zh-CN"/>
        </w:rPr>
        <w:t>interupt_window</w:t>
      </w:r>
      <w:proofErr w:type="spellEnd"/>
      <w:r w:rsidRPr="00B75530">
        <w:rPr>
          <w:b/>
          <w:lang w:eastAsia="zh-CN"/>
        </w:rPr>
        <w:t xml:space="preserve"> </w:t>
      </w:r>
      <w:r w:rsidRPr="00B75530">
        <w:rPr>
          <w:b/>
        </w:rPr>
        <w:t xml:space="preserve">is allowed for every additional </w:t>
      </w:r>
      <w:proofErr w:type="spellStart"/>
      <w:r w:rsidRPr="00B75530">
        <w:rPr>
          <w:b/>
        </w:rPr>
        <w:t>SCell</w:t>
      </w:r>
      <w:proofErr w:type="spellEnd"/>
      <w:r w:rsidRPr="00B75530">
        <w:rPr>
          <w:b/>
        </w:rPr>
        <w:t xml:space="preserve"> being directly activated during HO.</w:t>
      </w:r>
    </w:p>
    <w:p w14:paraId="67C34380" w14:textId="56EC84AB" w:rsidR="00F15561" w:rsidRDefault="00F15561" w:rsidP="00F15561">
      <w:pPr>
        <w:rPr>
          <w:b/>
        </w:rPr>
      </w:pPr>
      <w:r w:rsidRPr="00332E7A">
        <w:rPr>
          <w:b/>
        </w:rPr>
        <w:lastRenderedPageBreak/>
        <w:t xml:space="preserve">Proposal </w:t>
      </w:r>
      <w:r>
        <w:rPr>
          <w:b/>
        </w:rPr>
        <w:t>5</w:t>
      </w:r>
      <w:r w:rsidRPr="00332E7A">
        <w:rPr>
          <w:b/>
        </w:rPr>
        <w:t xml:space="preserve">. Direct </w:t>
      </w:r>
      <w:proofErr w:type="spellStart"/>
      <w:r w:rsidRPr="00332E7A">
        <w:rPr>
          <w:b/>
        </w:rPr>
        <w:t>SCell</w:t>
      </w:r>
      <w:proofErr w:type="spellEnd"/>
      <w:r w:rsidRPr="00332E7A">
        <w:rPr>
          <w:b/>
        </w:rPr>
        <w:t xml:space="preserve"> activation delay</w:t>
      </w:r>
      <w:r>
        <w:rPr>
          <w:b/>
        </w:rPr>
        <w:t xml:space="preserve">/interruption requirement </w:t>
      </w:r>
      <w:r w:rsidRPr="00332E7A">
        <w:rPr>
          <w:b/>
        </w:rPr>
        <w:t xml:space="preserve">during HO </w:t>
      </w:r>
      <w:r>
        <w:rPr>
          <w:b/>
        </w:rPr>
        <w:t>is applicable to normal HO and RACH-less HO.</w:t>
      </w:r>
      <w:r w:rsidRPr="00332E7A">
        <w:rPr>
          <w:b/>
        </w:rPr>
        <w:t xml:space="preserve"> </w:t>
      </w:r>
    </w:p>
    <w:p w14:paraId="0B6B1873" w14:textId="4CF8B21F" w:rsidR="00F15561" w:rsidRPr="00F15561" w:rsidRDefault="00F15561" w:rsidP="00F15561">
      <w:pPr>
        <w:rPr>
          <w:b/>
          <w:lang w:val="en-US"/>
        </w:rPr>
      </w:pPr>
      <w:r w:rsidRPr="00F15561">
        <w:rPr>
          <w:b/>
          <w:lang w:val="en-US"/>
        </w:rPr>
        <w:t xml:space="preserve">Proposal 6. Rel.15 UE supporting direct </w:t>
      </w:r>
      <w:proofErr w:type="spellStart"/>
      <w:r w:rsidRPr="00F15561">
        <w:rPr>
          <w:b/>
          <w:lang w:val="en-US"/>
        </w:rPr>
        <w:t>SCell</w:t>
      </w:r>
      <w:proofErr w:type="spellEnd"/>
      <w:r w:rsidRPr="00F15561">
        <w:rPr>
          <w:b/>
          <w:lang w:val="en-US"/>
        </w:rPr>
        <w:t xml:space="preserve"> activation and </w:t>
      </w:r>
      <w:r>
        <w:rPr>
          <w:b/>
          <w:lang w:val="en-US"/>
        </w:rPr>
        <w:t xml:space="preserve">capable of </w:t>
      </w:r>
      <w:r w:rsidRPr="00F15561">
        <w:rPr>
          <w:b/>
          <w:lang w:val="en-US"/>
        </w:rPr>
        <w:t>K DLCA should support the direct activation of min</w:t>
      </w:r>
      <w:r w:rsidR="00FD1D42">
        <w:rPr>
          <w:b/>
          <w:lang w:val="en-US"/>
        </w:rPr>
        <w:t xml:space="preserve"> </w:t>
      </w:r>
      <w:r w:rsidRPr="00F15561">
        <w:rPr>
          <w:b/>
          <w:lang w:val="en-US"/>
        </w:rPr>
        <w:t>(</w:t>
      </w:r>
      <w:r w:rsidR="005D05CF">
        <w:rPr>
          <w:b/>
          <w:lang w:val="en-US"/>
        </w:rPr>
        <w:t>2</w:t>
      </w:r>
      <w:r w:rsidRPr="00F15561">
        <w:rPr>
          <w:b/>
          <w:lang w:val="en-US"/>
        </w:rPr>
        <w:t>,</w:t>
      </w:r>
      <w:r>
        <w:rPr>
          <w:b/>
          <w:lang w:val="en-US"/>
        </w:rPr>
        <w:t xml:space="preserve"> </w:t>
      </w:r>
      <w:r w:rsidRPr="00F15561">
        <w:rPr>
          <w:b/>
          <w:lang w:val="en-US"/>
        </w:rPr>
        <w:t xml:space="preserve">K-1) </w:t>
      </w:r>
      <w:proofErr w:type="spellStart"/>
      <w:r w:rsidRPr="00F15561">
        <w:rPr>
          <w:b/>
          <w:lang w:val="en-US"/>
        </w:rPr>
        <w:t>SCells</w:t>
      </w:r>
      <w:proofErr w:type="spellEnd"/>
      <w:r w:rsidRPr="00F15561">
        <w:rPr>
          <w:b/>
          <w:lang w:val="en-US"/>
        </w:rPr>
        <w:t xml:space="preserve"> in one RRC message.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50E431A" w14:textId="4887317F" w:rsidR="00690DA5" w:rsidRDefault="00690DA5" w:rsidP="00797CE5">
      <w:pPr>
        <w:rPr>
          <w:lang w:val="en-US"/>
        </w:rPr>
      </w:pPr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8321ED" w:rsidRPr="008321ED">
        <w:t>R4-1811340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2F51F" w14:textId="77777777" w:rsidR="00D15100" w:rsidRDefault="00D15100">
      <w:r>
        <w:separator/>
      </w:r>
    </w:p>
  </w:endnote>
  <w:endnote w:type="continuationSeparator" w:id="0">
    <w:p w14:paraId="5158CB4B" w14:textId="77777777" w:rsidR="00D15100" w:rsidRDefault="00D1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970690" w:rsidRDefault="00970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970690" w:rsidRDefault="00970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970690" w:rsidRDefault="00970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970690" w:rsidRDefault="009706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8351D" w14:textId="77777777" w:rsidR="00D15100" w:rsidRDefault="00D15100">
      <w:r>
        <w:separator/>
      </w:r>
    </w:p>
  </w:footnote>
  <w:footnote w:type="continuationSeparator" w:id="0">
    <w:p w14:paraId="12483EDB" w14:textId="77777777" w:rsidR="00D15100" w:rsidRDefault="00D15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56856"/>
    <w:multiLevelType w:val="hybridMultilevel"/>
    <w:tmpl w:val="2640F27A"/>
    <w:lvl w:ilvl="0" w:tplc="CF907A4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32"/>
  </w:num>
  <w:num w:numId="4">
    <w:abstractNumId w:val="10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0"/>
  </w:num>
  <w:num w:numId="8">
    <w:abstractNumId w:val="16"/>
  </w:num>
  <w:num w:numId="9">
    <w:abstractNumId w:val="17"/>
  </w:num>
  <w:num w:numId="10">
    <w:abstractNumId w:val="15"/>
  </w:num>
  <w:num w:numId="11">
    <w:abstractNumId w:val="35"/>
  </w:num>
  <w:num w:numId="12">
    <w:abstractNumId w:val="21"/>
  </w:num>
  <w:num w:numId="13">
    <w:abstractNumId w:val="27"/>
  </w:num>
  <w:num w:numId="14">
    <w:abstractNumId w:val="19"/>
  </w:num>
  <w:num w:numId="15">
    <w:abstractNumId w:val="36"/>
  </w:num>
  <w:num w:numId="16">
    <w:abstractNumId w:val="31"/>
  </w:num>
  <w:num w:numId="17">
    <w:abstractNumId w:val="29"/>
  </w:num>
  <w:num w:numId="18">
    <w:abstractNumId w:val="11"/>
  </w:num>
  <w:num w:numId="19">
    <w:abstractNumId w:val="22"/>
  </w:num>
  <w:num w:numId="20">
    <w:abstractNumId w:val="3"/>
  </w:num>
  <w:num w:numId="21">
    <w:abstractNumId w:val="25"/>
  </w:num>
  <w:num w:numId="22">
    <w:abstractNumId w:val="0"/>
  </w:num>
  <w:num w:numId="23">
    <w:abstractNumId w:val="23"/>
  </w:num>
  <w:num w:numId="24">
    <w:abstractNumId w:val="20"/>
  </w:num>
  <w:num w:numId="25">
    <w:abstractNumId w:val="7"/>
  </w:num>
  <w:num w:numId="26">
    <w:abstractNumId w:val="24"/>
  </w:num>
  <w:num w:numId="27">
    <w:abstractNumId w:val="8"/>
  </w:num>
  <w:num w:numId="28">
    <w:abstractNumId w:val="6"/>
  </w:num>
  <w:num w:numId="29">
    <w:abstractNumId w:val="12"/>
  </w:num>
  <w:num w:numId="30">
    <w:abstractNumId w:val="14"/>
  </w:num>
  <w:num w:numId="31">
    <w:abstractNumId w:val="4"/>
  </w:num>
  <w:num w:numId="32">
    <w:abstractNumId w:val="33"/>
  </w:num>
  <w:num w:numId="33">
    <w:abstractNumId w:val="5"/>
  </w:num>
  <w:num w:numId="34">
    <w:abstractNumId w:val="13"/>
  </w:num>
  <w:num w:numId="35">
    <w:abstractNumId w:val="34"/>
  </w:num>
  <w:num w:numId="36">
    <w:abstractNumId w:val="9"/>
  </w:num>
  <w:num w:numId="37">
    <w:abstractNumId w:val="15"/>
  </w:num>
  <w:num w:numId="38">
    <w:abstractNumId w:val="15"/>
  </w:num>
  <w:num w:numId="3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9E4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5BF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E7A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62A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DCF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3513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AB0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0B1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774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297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5CF"/>
    <w:rsid w:val="005D0C2B"/>
    <w:rsid w:val="005D0DC6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0F66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DF5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28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211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57A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67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CAF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1ED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69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690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332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5F80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CB6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102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30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335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2B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0F87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39F2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100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6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2AC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6AF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1C9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611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62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56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06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2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7A02A-14FA-4F1B-AF2D-9CC02E33B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6</cp:revision>
  <cp:lastPrinted>2009-04-22T21:01:00Z</cp:lastPrinted>
  <dcterms:created xsi:type="dcterms:W3CDTF">2018-10-24T18:55:00Z</dcterms:created>
  <dcterms:modified xsi:type="dcterms:W3CDTF">2018-11-02T21:09:00Z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